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1F" w:rsidRPr="00E11E6E" w:rsidRDefault="005B231F" w:rsidP="005B2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Міністерство аграрної політики України</w:t>
      </w:r>
    </w:p>
    <w:p w:rsidR="005B231F" w:rsidRPr="00E11E6E" w:rsidRDefault="005B231F" w:rsidP="005B2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Іллінецький</w:t>
      </w:r>
      <w:proofErr w:type="spellEnd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державний аграрний коледж</w:t>
      </w:r>
    </w:p>
    <w:p w:rsidR="005B231F" w:rsidRPr="00E11E6E" w:rsidRDefault="005B231F" w:rsidP="005B23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Default="005B231F" w:rsidP="005B23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</w:t>
      </w:r>
    </w:p>
    <w:p w:rsidR="005B231F" w:rsidRPr="00E11E6E" w:rsidRDefault="005B231F" w:rsidP="005B23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Pr="00E11E6E" w:rsidRDefault="005B231F" w:rsidP="005B231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Спеціальність: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205</w:t>
      </w:r>
    </w:p>
    <w:p w:rsidR="005B231F" w:rsidRPr="00E11E6E" w:rsidRDefault="005B231F" w:rsidP="005B231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</w:t>
      </w:r>
      <w:r w:rsidRPr="00E11E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«Лісове господарство»</w:t>
      </w:r>
    </w:p>
    <w:p w:rsidR="005B231F" w:rsidRPr="00E11E6E" w:rsidRDefault="005B231F" w:rsidP="005B23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Pr="00E11E6E" w:rsidRDefault="005B231F" w:rsidP="005B23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Pr="00E11E6E" w:rsidRDefault="005B231F" w:rsidP="005B23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Pr="00E11E6E" w:rsidRDefault="005B231F" w:rsidP="005B2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uk-UA"/>
        </w:rPr>
        <w:t>КОНСПЕКТ ЛЕКЦІЙ</w:t>
      </w:r>
    </w:p>
    <w:p w:rsidR="005B231F" w:rsidRPr="00E11E6E" w:rsidRDefault="005B231F" w:rsidP="005B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231F" w:rsidRDefault="005B231F" w:rsidP="005B2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з дисципліни «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Недеревні ресурси лісу</w:t>
      </w:r>
      <w:r w:rsidRPr="00E11E6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»</w:t>
      </w:r>
    </w:p>
    <w:p w:rsidR="005B231F" w:rsidRPr="00E11E6E" w:rsidRDefault="005B231F" w:rsidP="005B2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для студентів 4 курсу стаціонарної форми навчання</w:t>
      </w:r>
    </w:p>
    <w:p w:rsidR="005B231F" w:rsidRPr="00E11E6E" w:rsidRDefault="005B231F" w:rsidP="005B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B231F" w:rsidRPr="00E11E6E" w:rsidRDefault="005B231F" w:rsidP="005B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231F" w:rsidRPr="00E11E6E" w:rsidRDefault="005B231F" w:rsidP="005B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231F" w:rsidRPr="00E11E6E" w:rsidRDefault="005B231F" w:rsidP="005B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231F" w:rsidRPr="00E11E6E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</w:t>
      </w:r>
    </w:p>
    <w:p w:rsidR="005B231F" w:rsidRPr="00E11E6E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231F" w:rsidRPr="00E11E6E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231F" w:rsidRPr="00E11E6E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231F" w:rsidRPr="00E11E6E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</w:t>
      </w:r>
    </w:p>
    <w:p w:rsidR="005B231F" w:rsidRPr="00E11E6E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Викладач:</w:t>
      </w: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Аржанцева</w:t>
      </w:r>
      <w:proofErr w:type="spellEnd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І.</w:t>
      </w:r>
    </w:p>
    <w:p w:rsidR="005B231F" w:rsidRPr="00E11E6E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Pr="00E11E6E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B231F" w:rsidRPr="00E11E6E" w:rsidRDefault="005B231F" w:rsidP="005B23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</w:t>
      </w:r>
      <w:proofErr w:type="spellStart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Іллінці</w:t>
      </w:r>
      <w:proofErr w:type="spellEnd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B231F" w:rsidRDefault="005B231F" w:rsidP="005B23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Зміст </w:t>
      </w:r>
    </w:p>
    <w:p w:rsidR="005B231F" w:rsidRDefault="005B231F" w:rsidP="005B2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31F">
        <w:rPr>
          <w:rFonts w:ascii="Times New Roman" w:hAnsi="Times New Roman" w:cs="Times New Roman"/>
          <w:sz w:val="28"/>
          <w:szCs w:val="28"/>
          <w:lang w:val="uk-UA"/>
        </w:rPr>
        <w:t>Переробка грибів.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………………………..…………….……………….....3</w:t>
      </w:r>
    </w:p>
    <w:p w:rsidR="005B231F" w:rsidRDefault="005B231F" w:rsidP="005B2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31F">
        <w:rPr>
          <w:rFonts w:ascii="Times New Roman" w:hAnsi="Times New Roman" w:cs="Times New Roman"/>
          <w:sz w:val="28"/>
          <w:szCs w:val="28"/>
          <w:lang w:val="uk-UA"/>
        </w:rPr>
        <w:t>Поняття про лікарські сировини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……………………..………….…….…</w:t>
      </w:r>
      <w:r w:rsidR="007C635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B231F" w:rsidRDefault="005B231F" w:rsidP="005B2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31F">
        <w:rPr>
          <w:rFonts w:ascii="Times New Roman" w:hAnsi="Times New Roman" w:cs="Times New Roman"/>
          <w:sz w:val="28"/>
          <w:szCs w:val="28"/>
          <w:lang w:val="uk-UA"/>
        </w:rPr>
        <w:t xml:space="preserve">Охорона лікарських рослин </w:t>
      </w:r>
      <w:r>
        <w:rPr>
          <w:rFonts w:ascii="Times New Roman" w:hAnsi="Times New Roman" w:cs="Times New Roman"/>
          <w:sz w:val="28"/>
          <w:szCs w:val="28"/>
          <w:lang w:val="uk-UA"/>
        </w:rPr>
        <w:t>….…………………………….………...….</w:t>
      </w:r>
      <w:r w:rsidR="007C635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B231F" w:rsidRPr="005B231F" w:rsidRDefault="005B231F" w:rsidP="005B2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31F">
        <w:rPr>
          <w:rFonts w:ascii="Times New Roman" w:hAnsi="Times New Roman" w:cs="Times New Roman"/>
          <w:sz w:val="28"/>
          <w:szCs w:val="28"/>
          <w:lang w:val="uk-UA"/>
        </w:rPr>
        <w:t>Підсочка берези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………………………………………………………......</w:t>
      </w:r>
      <w:r w:rsidR="007C635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7C635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B231F" w:rsidRPr="007127CA" w:rsidRDefault="005B231F" w:rsidP="005B23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джерел та літератури</w:t>
      </w:r>
    </w:p>
    <w:p w:rsidR="005B231F" w:rsidRDefault="005B231F" w:rsidP="005B2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BF4" w:rsidRDefault="00711BF4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Default="00507F8C"/>
    <w:p w:rsidR="00507F8C" w:rsidRPr="00507F8C" w:rsidRDefault="00507F8C" w:rsidP="00507F8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Тема 1: </w:t>
      </w:r>
      <w:r w:rsidRPr="00507F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ПЕРЕРОБКА ГРИБІВ</w:t>
      </w:r>
    </w:p>
    <w:p w:rsidR="00507F8C" w:rsidRPr="00507F8C" w:rsidRDefault="00507F8C" w:rsidP="00507F8C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Штучне вирощування грибів.</w:t>
      </w:r>
    </w:p>
    <w:p w:rsidR="00507F8C" w:rsidRPr="00507F8C" w:rsidRDefault="00507F8C" w:rsidP="00507F8C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Способи переробки свіжих грибів: сушіння, соління, маринування.</w:t>
      </w:r>
    </w:p>
    <w:p w:rsidR="00507F8C" w:rsidRPr="00507F8C" w:rsidRDefault="00507F8C" w:rsidP="00507F8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=1=</w:t>
      </w:r>
    </w:p>
    <w:p w:rsidR="00123979" w:rsidRDefault="00507F8C" w:rsidP="0012397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Зазвичай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печериця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вирощується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стелажних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конструкціях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з ящиками, вони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висуваються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забезпечуючи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можливість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проводити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всі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необхідні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роботи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Крім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цього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печерицю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часто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вирощують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у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приміщеннях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будуються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витягнутими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вздовж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і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дозволяють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розташувати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тільки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один ряд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ящиків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Над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даними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кімнатами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знаходиться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рівень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збору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куди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ящики,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зростає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печериця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піднімаються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за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допомогою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ліфта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Ще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один, не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менш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популярний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спосіб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це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коли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печерицю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вирощують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по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методи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в основу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якого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закладений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 w:rsidRPr="00507F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9F9"/>
          <w:lang w:eastAsia="ru-RU"/>
        </w:rPr>
        <w:t xml:space="preserve">принцип </w:t>
      </w:r>
      <w:proofErr w:type="spellStart"/>
      <w:r w:rsidRPr="00507F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9F9"/>
          <w:lang w:eastAsia="ru-RU"/>
        </w:rPr>
        <w:t>сушильної</w:t>
      </w:r>
      <w:proofErr w:type="spellEnd"/>
      <w:r w:rsidRPr="00507F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9F9"/>
          <w:lang w:eastAsia="ru-RU"/>
        </w:rPr>
        <w:t>камери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: у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певний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момент часу, ящики,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вирощується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печериця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возять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по рейках, а з-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під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низу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рівномірно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подається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повітря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Подібна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технологія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–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справжня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подія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галузі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грибівництва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Це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дійсно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так,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оскільки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зерновий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міцелій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–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посадковий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матеріал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використовується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для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промислового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вирощування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і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придбати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важко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і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зберігати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непросто, і складно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перевозити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тим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більше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пересилати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Та й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промислова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методика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вирощування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досить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складна. Нова ж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технологія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полягає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тому,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9F9"/>
          <w:lang w:eastAsia="ru-RU"/>
        </w:rPr>
        <w:t>розроблено</w:t>
      </w:r>
      <w:proofErr w:type="spellEnd"/>
      <w:r w:rsidRPr="00507F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стерильний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посівний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матеріал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–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міцелій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– для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вирощування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різних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має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вигляд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дерев’яних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брусочків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розміром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6х6х50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міліметра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Для такого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міцелію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необов’язково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обладнання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як для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промислового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виробництва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і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будуть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рости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дачі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теплиці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підвалі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або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навіть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балконі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Варто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тільки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приготованих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чурочки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листяних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порід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дерев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просвердлити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отвори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діаметром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9-</w:t>
      </w:r>
      <w:smartTag w:uri="urn:schemas-microsoft-com:office:smarttags" w:element="metricconverter">
        <w:smartTagPr>
          <w:attr w:name="ProductID" w:val="10 міліметрів"/>
        </w:smartTagPr>
        <w:r w:rsidRPr="00507F8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9F9F9"/>
            <w:lang w:eastAsia="ru-RU"/>
          </w:rPr>
          <w:t xml:space="preserve">10 </w:t>
        </w:r>
        <w:proofErr w:type="spellStart"/>
        <w:r w:rsidRPr="00507F8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9F9F9"/>
            <w:lang w:eastAsia="ru-RU"/>
          </w:rPr>
          <w:t>міліметрів</w:t>
        </w:r>
      </w:smartTag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і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вставити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них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грибні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палички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Причому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можна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займатися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вирощуванням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цілий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рік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Стерильний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міцелій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може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зберігатися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при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кімнатній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температурі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не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менше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дванадцяти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місяців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упаковка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зручна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і не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відрізняється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великими габаритами і </w:t>
      </w: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 xml:space="preserve">вагою,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перебували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двадцять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грибних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паличок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до того ж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міцелій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зручно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пересилати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поштою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так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при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бажанні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можна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зробити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замовлення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При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споживанні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таких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можна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не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турбуватися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про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забруднення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їх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радіоактивними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речовинами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важкими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металами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і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іншими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шкідливими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з’єднаннями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Деякі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можна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вирощувати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підвалі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круглий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рік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Субстратом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може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бути деревина, солома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або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спеціальна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земляна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суміш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. Для «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грибної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ферми»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ідеально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личать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тінисті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куточки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саду. З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деякими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грибами,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наприклад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луговими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шампіньйонами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деякими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видами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строфарії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опеньком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літнім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зимовим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грибом (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фламмуліною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або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зимовим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опеньком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),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вєшанкой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устричною, ми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познайомилися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їх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природному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місці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існування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Кожному грибу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необхідний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свій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субстрат. Культурна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строфария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зростає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виключно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соломі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шампіньйони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тільки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спеціальному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субстраті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краще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всього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купувати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магазині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хочете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виростити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купіть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спеціальний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компост,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змішаний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з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грибним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міцелієм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Такі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набори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зазвичай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продаються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пластикових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мішках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Вам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залишиться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тільки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поставити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його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балкон,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льох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або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сарай і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слідувати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інструкції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додається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Досить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скоро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зберете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свій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перший урожай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Можна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також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придбати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грибну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розсаду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соломі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дерев’яних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паличках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або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зернах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зернових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культур.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Дотримуйтеся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рекомендацій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виробника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Є,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проте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декілька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спільних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правил.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Свіжу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солому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слід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брати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екологічно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чистих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господарствах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такої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можливості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немає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обов’язково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дізнайтеся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яку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попередню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обробку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минали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зернові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Часто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їх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обробляють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засобами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фунгіцидів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(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перешкоджають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зростанню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).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Така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солома,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зрозуміло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не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личить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Перед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висадкою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грибної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розсади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солому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необхідно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добре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вимочити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бажано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дощовій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воді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оскільки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вона не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містить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хлору і не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завдасть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шкоди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міцелію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гриб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зростає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деревині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потрібно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вибрати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відповідне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саме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для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цього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вигляду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дерево,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враховуючи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його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вік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дерево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дуже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молоде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в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нім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присутні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захисні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речовини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якщо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дуже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старе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–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означає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вже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встигли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поселитися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інші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Краще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всього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використовувати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дерево,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вік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якого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складає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2-5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місяців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Які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надрізи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слід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робити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дереві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для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щеплення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грибної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розсади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можете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дізнатися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із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спеціальної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lastRenderedPageBreak/>
        <w:t>літератури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Виробниками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пропонується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досить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широкий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асортимент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міцелію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: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глива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біла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глива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сіра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глива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темно-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сіра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глива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Сака,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опеньок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літній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опеньок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зимовий і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шиї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таке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шампіньйонів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Білі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лисички та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інші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їстівні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гриби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.</w:t>
      </w:r>
    </w:p>
    <w:p w:rsidR="00507F8C" w:rsidRPr="00507F8C" w:rsidRDefault="00507F8C" w:rsidP="0012397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=2=</w:t>
      </w:r>
    </w:p>
    <w:p w:rsidR="00507F8C" w:rsidRPr="00507F8C" w:rsidRDefault="00507F8C" w:rsidP="00507F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Грибниця плодоносить 1 раз на рік. утворюються плодові тіла у певний для кожного виду грибів термін при певних умовах. Одні види грибів утворюють плодові тіла лише весною, другі – лише восени, але більшість – з червня по жовтень. </w:t>
      </w:r>
    </w:p>
    <w:p w:rsidR="00507F8C" w:rsidRPr="00507F8C" w:rsidRDefault="00507F8C" w:rsidP="00507F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1-ша хвиля  утворення плодових тіл припадає на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к.травня-п.червня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. їх називають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колосовиками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, бо термін їх появи збігається з терміном колосіння  жита (цвітіння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горобини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).</w:t>
      </w:r>
    </w:p>
    <w:p w:rsidR="00507F8C" w:rsidRPr="00507F8C" w:rsidRDefault="00507F8C" w:rsidP="00507F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2-га –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к.липня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 і триває 2-3 тижні.</w:t>
      </w:r>
    </w:p>
    <w:p w:rsidR="00507F8C" w:rsidRPr="00507F8C" w:rsidRDefault="00507F8C" w:rsidP="00507F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3-тя – тривала,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с.серпня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 –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п.листопада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.  появляються плодові тіла більшості їстівних та отруйних грибів.</w:t>
      </w:r>
    </w:p>
    <w:p w:rsidR="00507F8C" w:rsidRPr="00507F8C" w:rsidRDefault="00507F8C" w:rsidP="0012397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Є кілька способів переробки грибів: сушіння, засолювання,, маринування, виготовлення грибного порошку та ін. найбільш простим та ефективним є сушіння. Сушать – білі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гриби,підосичники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, підберезники, іноді – опеньки, маслюки та ін. перед сушінням гриби не миють, лише витирають чистою ганчіркою. Потім їх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привялюють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 при +40-50º протягом 2-3 годин і досушують при +60-70. на сонці або в печі. </w:t>
      </w:r>
    </w:p>
    <w:p w:rsidR="00C90CE5" w:rsidRPr="00507F8C" w:rsidRDefault="00507F8C" w:rsidP="00507F8C">
      <w:pPr>
        <w:spacing w:line="360" w:lineRule="auto"/>
        <w:jc w:val="both"/>
        <w:rPr>
          <w:sz w:val="28"/>
          <w:szCs w:val="28"/>
          <w:lang w:val="uk-UA"/>
        </w:rPr>
      </w:pP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Засолюють усі види пластинчастих грибів. Є 3 види засолювання: сухий (для рижиків), холодний з попереднім вимочуванням (для усунення гіркоти – у хрящів-молочників та </w:t>
      </w:r>
      <w:proofErr w:type="spellStart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вовнянки</w:t>
      </w:r>
      <w:proofErr w:type="spellEnd"/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), гарячий – з попереднім відварюванням</w:t>
      </w:r>
      <w:r w:rsidR="00123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. </w:t>
      </w:r>
      <w:r w:rsidRPr="00507F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C90CE5" w:rsidRPr="00C90CE5" w:rsidRDefault="00C90CE5" w:rsidP="00C90C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</w:t>
      </w:r>
      <w:r w:rsid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3</w:t>
      </w: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: </w:t>
      </w:r>
      <w:r w:rsidRPr="00C90C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ПОНЯТТЯ ПРО ЛІКАРСЬКІ СИРОВИНИ</w:t>
      </w:r>
    </w:p>
    <w:p w:rsidR="00C90CE5" w:rsidRPr="00C90CE5" w:rsidRDefault="00C90CE5" w:rsidP="00C90CE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Загальні </w:t>
      </w:r>
      <w:proofErr w:type="spellStart"/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відомомсті</w:t>
      </w:r>
      <w:proofErr w:type="spellEnd"/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лікарські рослини, їх значення.</w:t>
      </w:r>
    </w:p>
    <w:p w:rsidR="00C90CE5" w:rsidRPr="00C90CE5" w:rsidRDefault="00C90CE5" w:rsidP="00C90CE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Правила збору, сушіння та зберігання лікарської сировини.</w:t>
      </w:r>
    </w:p>
    <w:p w:rsidR="00C90CE5" w:rsidRPr="00C90CE5" w:rsidRDefault="00C90CE5" w:rsidP="00C90CE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Основні види лікарських рослин.</w:t>
      </w:r>
    </w:p>
    <w:p w:rsidR="00C90CE5" w:rsidRPr="00C90CE5" w:rsidRDefault="00C90CE5" w:rsidP="00C90C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=1=</w:t>
      </w:r>
    </w:p>
    <w:p w:rsidR="00C90CE5" w:rsidRPr="00C90CE5" w:rsidRDefault="00C90CE5" w:rsidP="00C90CE5">
      <w:pPr>
        <w:spacing w:after="0" w:line="360" w:lineRule="auto"/>
        <w:ind w:left="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Україні нараховується близько 200 видів лікарських рослин. Більшість з них ростуть в лісах (багаті Полісся, Карпати, Крим). Рослини у процесі життєдіяльності утворюють біологічно активні речовини – «діючі начала». Найголовніші з них – алкалоїди,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глікозиди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флавоноїди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дубильні речовини, фітонциди,, ефірні масла,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вітміни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ін.. </w:t>
      </w:r>
    </w:p>
    <w:p w:rsidR="00C90CE5" w:rsidRPr="00C90CE5" w:rsidRDefault="00C90CE5" w:rsidP="00C90CE5">
      <w:pPr>
        <w:spacing w:after="0" w:line="360" w:lineRule="auto"/>
        <w:ind w:left="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Лікарські рослини поділяють на групи: тонізуючі, заспокійливі, сечогінні, потогінні, жовчогінні, протизапальні, серцеві і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т.д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C90CE5" w:rsidRPr="00C90CE5" w:rsidRDefault="00C90CE5" w:rsidP="00C90CE5">
      <w:pPr>
        <w:spacing w:after="0" w:line="360" w:lineRule="auto"/>
        <w:ind w:left="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Розрізняють такі групи лікарської сировини: бруньки, листя, квітки, трава, плоди, насіння, кора, коріння та кореневища, клубні. </w:t>
      </w:r>
    </w:p>
    <w:p w:rsidR="00C90CE5" w:rsidRPr="00C90CE5" w:rsidRDefault="00C90CE5" w:rsidP="00C90CE5">
      <w:pPr>
        <w:spacing w:after="0" w:line="360" w:lineRule="auto"/>
        <w:ind w:left="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Бруньки збирають під час їх набухання, але до розпускання листя. Травою називають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листоносні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квітконосні стебла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травяних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рослин. Збирають траву в період цвітіння, зрізуючи її на повній висоті від поверхні землі. Плоди та насіння збирають, коли вони повністю дозріють, кору – у період весняного руху пасоки, тільки зі зрубаних дерев та кущів. Коріння та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коеревища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викопують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зів’янення рослин восени або рано навесні. Періодичність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заготівель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підземних частин рослини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повина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бути не менша 5 років; трави – 2 років, листя, квіток, суцвіть – 1 року. </w:t>
      </w:r>
    </w:p>
    <w:p w:rsidR="00C90CE5" w:rsidRPr="00C90CE5" w:rsidRDefault="00C90CE5" w:rsidP="00C90CE5">
      <w:pPr>
        <w:spacing w:after="0" w:line="360" w:lineRule="auto"/>
        <w:ind w:left="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0CE5" w:rsidRPr="00C90CE5" w:rsidRDefault="00C90CE5" w:rsidP="00C90CE5">
      <w:pPr>
        <w:widowControl w:val="0"/>
        <w:spacing w:after="0" w:line="360" w:lineRule="auto"/>
        <w:ind w:left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C90C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uk-UA" w:bidi="uk-UA"/>
        </w:rPr>
        <w:t>2.  Описати правила збору лікарської сировини.</w:t>
      </w:r>
    </w:p>
    <w:p w:rsidR="00C90CE5" w:rsidRPr="00C90CE5" w:rsidRDefault="00C90CE5" w:rsidP="00C90C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Розрізняють такі групи лікарської сировини: бруньки, листя, квітки, трава, плоди, насіння, кора, коріння та кореневища, клубні. Бруньки збирають під час їх набухання, але до розпускання листя. Травою називають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листоносні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квітконосні стебла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травяних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рослин. Збирають траву в період цвітіння, </w:t>
      </w:r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зрізуючи її на повній висоті від поверхні землі. Плоди та насіння збирають, коли вони повністю дозріють, кору – у період весняного руху пасоки, тільки зі зрубаних дерев та кущів. Коріння та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коеревища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викопують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зів’янення рослин восени або рано навесні. Періодичність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заготівель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підземних частин рослини </w:t>
      </w:r>
      <w:proofErr w:type="spellStart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повина</w:t>
      </w:r>
      <w:proofErr w:type="spellEnd"/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бути не менша 5 років; трави – 2 років, листя, квіток, суцвіть – 1 року.</w:t>
      </w:r>
    </w:p>
    <w:p w:rsidR="00C90CE5" w:rsidRPr="00C90CE5" w:rsidRDefault="00C90CE5" w:rsidP="00C90CE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90C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3.Бузина </w:t>
      </w:r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народній медицині застосовують квіти рослини як потогінний, проносний та протизапальний засоби. Листя і кора мають проносну і блювотну дії.</w:t>
      </w:r>
    </w:p>
    <w:p w:rsidR="00C90CE5" w:rsidRPr="00C90CE5" w:rsidRDefault="00C90CE5" w:rsidP="00C90CE5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Кисіль із плодів – хороший проносний засіб. Зовнішньо відвар квіток застосовують при ангінах і запальних процесах ротової порожнини (у вигляді полоскань).</w:t>
      </w:r>
    </w:p>
    <w:p w:rsidR="00C90CE5" w:rsidRPr="00C90CE5" w:rsidRDefault="00C90CE5" w:rsidP="00C90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90CE5" w:rsidRPr="00C90CE5" w:rsidRDefault="00C90CE5" w:rsidP="00C90C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90C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Калина - </w:t>
      </w:r>
      <w:r w:rsidRPr="00C9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ліки із зерняток калини надзвичайно прості. Якщо зернята калини не змелені, то їх з’їсти десять штук за день. Якщо вони змелені на порошок, то кавову ложку порошку з’їсти натщесерце і запити теплою водою, можна підсолодженою медом. Такі ліки виганяють камінці із жовчного міхура, а також нормалізують сольовий обмін. А ще виганяють солі, як кислі, так і лужні.</w:t>
      </w:r>
    </w:p>
    <w:p w:rsidR="00C90CE5" w:rsidRPr="00C90CE5" w:rsidRDefault="00C90CE5" w:rsidP="00C90C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90C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Шипшина - </w:t>
      </w: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із лікувальною метою використовуються плоди, квіт, листя й корінь Препарати з них є вітамінними, сечогінними, протизапальними засо</w:t>
      </w: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бами, а також регулюють діяльність кишкового тракту Із шипшини ви</w:t>
      </w: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готовляють екстракти, сиропи й таблетки, драже й цукерки</w:t>
      </w:r>
    </w:p>
    <w:p w:rsidR="00C90CE5" w:rsidRPr="00C90CE5" w:rsidRDefault="00C90CE5" w:rsidP="00C90CE5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При скарлатині, тифі, запаленні нирок, при хворобах кишечнику, печінки, туберкульозі </w:t>
      </w:r>
      <w:proofErr w:type="spellStart"/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легенів</w:t>
      </w:r>
      <w:proofErr w:type="spellEnd"/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вживають відвари, чай і навіть шип</w:t>
      </w: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шиновий кисіль як оздоровлюючий, зміцнювальний і вітамінний за</w:t>
      </w: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сіб. Особливий ефект дають препарати при хворобах сечового мі</w:t>
      </w:r>
      <w:r w:rsidRPr="00C90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хура й нирок</w:t>
      </w:r>
    </w:p>
    <w:p w:rsidR="00507F8C" w:rsidRDefault="00507F8C" w:rsidP="00C90CE5">
      <w:pPr>
        <w:spacing w:line="360" w:lineRule="auto"/>
        <w:jc w:val="both"/>
        <w:rPr>
          <w:sz w:val="28"/>
          <w:szCs w:val="28"/>
          <w:lang w:val="uk-UA"/>
        </w:rPr>
      </w:pPr>
    </w:p>
    <w:p w:rsidR="00C90CE5" w:rsidRDefault="00C90CE5" w:rsidP="00C90CE5">
      <w:pPr>
        <w:spacing w:line="360" w:lineRule="auto"/>
        <w:jc w:val="both"/>
        <w:rPr>
          <w:sz w:val="28"/>
          <w:szCs w:val="28"/>
          <w:lang w:val="uk-UA"/>
        </w:rPr>
      </w:pPr>
    </w:p>
    <w:p w:rsidR="009714A1" w:rsidRPr="009714A1" w:rsidRDefault="009714A1" w:rsidP="009714A1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lastRenderedPageBreak/>
        <w:t xml:space="preserve">Тема 4: </w:t>
      </w:r>
      <w:r w:rsidRPr="009714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val="uk-UA" w:eastAsia="ru-RU"/>
        </w:rPr>
        <w:t>ПІДСОЧКА БЕРЕЗИ</w:t>
      </w:r>
    </w:p>
    <w:p w:rsidR="009714A1" w:rsidRPr="009714A1" w:rsidRDefault="009714A1" w:rsidP="009714A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Біологічні основи підсочки берези.</w:t>
      </w:r>
    </w:p>
    <w:p w:rsidR="009714A1" w:rsidRPr="009714A1" w:rsidRDefault="009714A1" w:rsidP="009714A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Техніка і організація добування березового соку.</w:t>
      </w:r>
    </w:p>
    <w:p w:rsidR="009714A1" w:rsidRPr="009714A1" w:rsidRDefault="009714A1" w:rsidP="009714A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Використання березового соку.</w:t>
      </w:r>
    </w:p>
    <w:p w:rsidR="009714A1" w:rsidRPr="009714A1" w:rsidRDefault="009714A1" w:rsidP="009714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</w:p>
    <w:p w:rsidR="009714A1" w:rsidRPr="009714A1" w:rsidRDefault="009714A1" w:rsidP="009714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=1=</w:t>
      </w:r>
    </w:p>
    <w:p w:rsidR="009714A1" w:rsidRPr="009714A1" w:rsidRDefault="009714A1" w:rsidP="00971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9F9F9"/>
          <w:lang w:val="uk-UA" w:eastAsia="ru-RU"/>
        </w:rPr>
        <w:t>У підсочку призначають:</w:t>
      </w:r>
    </w:p>
    <w:p w:rsidR="009714A1" w:rsidRPr="009714A1" w:rsidRDefault="009714A1" w:rsidP="00971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1) насадження, призначені в РГК  в лісах 2-ї групи. А також у лісовідновну рубку в 1-й групі;</w:t>
      </w:r>
    </w:p>
    <w:p w:rsidR="009714A1" w:rsidRPr="009714A1" w:rsidRDefault="009714A1" w:rsidP="00971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2) стиглі і перестиглі насадження ІІІ і більше класів бонітету з повнотою 0,4-0,7 і наявністю дерев з діаметром більше 18см, не менше 50шт/га;</w:t>
      </w:r>
    </w:p>
    <w:p w:rsidR="009714A1" w:rsidRPr="009714A1" w:rsidRDefault="009714A1" w:rsidP="00971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3) здорові дерева, без пошкоджень, з добре розвиненими кронами;</w:t>
      </w:r>
    </w:p>
    <w:p w:rsidR="009714A1" w:rsidRPr="009714A1" w:rsidRDefault="009714A1" w:rsidP="00971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4) ділянки лісу вибирають на сухій підвищеній місцевості з рівнинним рельєфом, поблизу доріг, лісових кордонів, 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лісництв</w:t>
      </w:r>
      <w:proofErr w:type="spellEnd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, пунктів переробки соку.</w:t>
      </w:r>
    </w:p>
    <w:p w:rsidR="009714A1" w:rsidRPr="009714A1" w:rsidRDefault="009714A1" w:rsidP="00971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9F9F9"/>
          <w:lang w:val="uk-UA" w:eastAsia="ru-RU"/>
        </w:rPr>
        <w:t>У підсочку не призначають: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- насадження 4-5 класів росту за 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Крафтом</w:t>
      </w:r>
      <w:proofErr w:type="spellEnd"/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- ділянки на заболочених місцях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- насадження, ослаблені пожежею, шкідниками, хворобами, в яких після хімічного методу боротьби пройшло менше 2 років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- насадження зелених зон, крім л/г частини, які призначені для рубання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- поле- та ґрунтозахисні насадження і смуги, одиничні дерева в парках, місцях масового відпочинку, вздовж доріг та водоймищ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- селекційно-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насінневі</w:t>
      </w:r>
      <w:proofErr w:type="spellEnd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 ділянки та плантації, плюсові дерева, насінники, куртини та смуги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- дерева, підібрані для спец сортиментів.</w:t>
      </w:r>
    </w:p>
    <w:p w:rsidR="009714A1" w:rsidRPr="009714A1" w:rsidRDefault="009714A1" w:rsidP="009714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Підсочка листяних буває:</w:t>
      </w:r>
    </w:p>
    <w:p w:rsidR="009714A1" w:rsidRPr="009714A1" w:rsidRDefault="009714A1" w:rsidP="009714A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короткотривала( до 3 років)</w:t>
      </w:r>
    </w:p>
    <w:p w:rsidR="009714A1" w:rsidRPr="009714A1" w:rsidRDefault="009714A1" w:rsidP="009714A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довготривала (більше 3 років, заростають канали).</w:t>
      </w:r>
    </w:p>
    <w:p w:rsidR="009714A1" w:rsidRPr="009714A1" w:rsidRDefault="009714A1" w:rsidP="009714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lastRenderedPageBreak/>
        <w:t xml:space="preserve">При підсочці проводять такі роботи: підготовка інструментів та підсочного 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обладання</w:t>
      </w:r>
      <w:proofErr w:type="spellEnd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, 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підрум`днювання</w:t>
      </w:r>
      <w:proofErr w:type="spellEnd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, свердління каналів. Встановлення 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спец.пристосувань</w:t>
      </w:r>
      <w:proofErr w:type="spellEnd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 для збору соку, налаштування 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сокоприймачів</w:t>
      </w:r>
      <w:proofErr w:type="spellEnd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, монтаж 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сокопроводів</w:t>
      </w:r>
      <w:proofErr w:type="spellEnd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, збір соку, демонтаж підсочного обладнання та консервація його на зимовий час, закриття підсочних каналів.</w:t>
      </w:r>
    </w:p>
    <w:p w:rsidR="009714A1" w:rsidRPr="009714A1" w:rsidRDefault="009714A1" w:rsidP="009714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ab/>
      </w:r>
    </w:p>
    <w:p w:rsidR="009714A1" w:rsidRPr="009714A1" w:rsidRDefault="009714A1" w:rsidP="009714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2.Техніка і організація добування березового соку.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 xml:space="preserve">При підсочці проводять такі роботи: підготовка інструментів та підсочного </w:t>
      </w:r>
      <w:proofErr w:type="spellStart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обладання</w:t>
      </w:r>
      <w:proofErr w:type="spellEnd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 xml:space="preserve">, </w:t>
      </w:r>
      <w:proofErr w:type="spellStart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підрум`днювання</w:t>
      </w:r>
      <w:proofErr w:type="spellEnd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 xml:space="preserve">, свердління каналів. Встановлення </w:t>
      </w:r>
      <w:proofErr w:type="spellStart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спец.пристосувань</w:t>
      </w:r>
      <w:proofErr w:type="spellEnd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 xml:space="preserve"> для збору соку, налаштування </w:t>
      </w:r>
      <w:proofErr w:type="spellStart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сокоприймачів</w:t>
      </w:r>
      <w:proofErr w:type="spellEnd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 xml:space="preserve">, монтаж </w:t>
      </w:r>
      <w:proofErr w:type="spellStart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сокопроводів</w:t>
      </w:r>
      <w:proofErr w:type="spellEnd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, збір соку, демонтаж підсочного обладнання та консервація його на зимовий час, закриття підсочних каналів.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 xml:space="preserve">Видобуток соку здійснюють відкритим, напівзакритим і закритим способами. Найпростіший – відкрий спосіб. При ньому використовують звичайні напівкруглі металеві жолобки. Їх забивають у кору дерев з невеликим нахилом до землі. Під жолобком ставлять </w:t>
      </w:r>
      <w:proofErr w:type="spellStart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сокоприймачі</w:t>
      </w:r>
      <w:proofErr w:type="spellEnd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 xml:space="preserve"> (скляні банки). Оптимальна глибина каналів 50мм, діаметром 15мм. Канали висвердлюють у стовбурах на висоті до 30-40см від рівня землі. Для полегшення свердління каналів, в місцях їх закладки стругом чи сокирою роблять </w:t>
      </w:r>
      <w:proofErr w:type="spellStart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підрум</w:t>
      </w:r>
      <w:proofErr w:type="spellEnd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eastAsia="ru-RU"/>
        </w:rPr>
        <w:t>`</w:t>
      </w:r>
      <w:proofErr w:type="spellStart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янювання</w:t>
      </w:r>
      <w:proofErr w:type="spellEnd"/>
      <w:r w:rsidRPr="009714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 xml:space="preserve"> на площі5*5см.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</w:pP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9F9F9"/>
          <w:lang w:val="uk-UA" w:eastAsia="ru-RU"/>
        </w:rPr>
      </w:pP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9F9F9"/>
          <w:lang w:val="uk-UA" w:eastAsia="ru-RU"/>
        </w:rPr>
      </w:pPr>
      <w:r w:rsidRPr="009714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9F9F9"/>
          <w:lang w:val="uk-UA" w:eastAsia="ru-RU"/>
        </w:rPr>
        <w:t>3.  Описати використання березового соку.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t xml:space="preserve">Березовий сік – дуже цінна сировина природного походження, яка має широке застосування. у харчовій промисловості використовують консервований натуральний сік, консервований сік з цукром, березовий сік, настояний на лікарських травах, хвої, купажований сік, березовий квас, сироп і 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t>напівсироп</w:t>
      </w:r>
      <w:proofErr w:type="spellEnd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t>.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t>Кондитерські вироби (льодяники, цукерки, карамель, кекси, торти, морозиво, пряники, пудинги). Жир кулінарний. Етиловий спирт натуральні березові вина.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lastRenderedPageBreak/>
        <w:t>У аграрному секторі сік використовують для підгодівлі бджіл, потреб тваринництва, для передпосівної обробки насіння.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t xml:space="preserve">У медицині натуральний і консервований сік використовують для лікування бронхітів, туберкульозу, при серцевих і ниркових набряках, хворобах печінки, шлунково-кишкового тракту та сечового міхура, при подагрі, ревматизмі, ангіні, анемії, фурункульозі, захворюваннях шкіри, після поранень і 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t>опіків</w:t>
      </w:r>
      <w:proofErr w:type="spellEnd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t xml:space="preserve">, як склеротичний, глистогінний, апетитний і </w:t>
      </w:r>
      <w:proofErr w:type="spellStart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t>загальнозміцнюючий</w:t>
      </w:r>
      <w:proofErr w:type="spellEnd"/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t xml:space="preserve"> засоби.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</w:pPr>
      <w:r w:rsidRPr="0097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  <w:t>У парфумерній і косметичній промисловості березовий сік використовують для виготовлення шампунів, туалетної води тощо.</w:t>
      </w:r>
    </w:p>
    <w:p w:rsidR="009714A1" w:rsidRPr="009714A1" w:rsidRDefault="009714A1" w:rsidP="009714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 w:bidi="uk-UA"/>
        </w:rPr>
      </w:pPr>
    </w:p>
    <w:p w:rsidR="00C90CE5" w:rsidRDefault="00C90CE5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Default="00FB33D6" w:rsidP="009714A1">
      <w:pPr>
        <w:spacing w:line="360" w:lineRule="auto"/>
        <w:jc w:val="both"/>
        <w:rPr>
          <w:sz w:val="28"/>
          <w:szCs w:val="28"/>
          <w:lang w:val="uk-UA"/>
        </w:rPr>
      </w:pPr>
    </w:p>
    <w:p w:rsidR="00FB33D6" w:rsidRPr="00FB33D6" w:rsidRDefault="00FB33D6" w:rsidP="00FB33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3D6">
        <w:rPr>
          <w:rFonts w:ascii="Times New Roman" w:hAnsi="Times New Roman" w:cs="Times New Roman"/>
          <w:b/>
          <w:sz w:val="28"/>
          <w:szCs w:val="28"/>
          <w:lang w:val="uk-UA"/>
        </w:rPr>
        <w:t>Список джерел та літератури</w:t>
      </w:r>
    </w:p>
    <w:p w:rsidR="00FB33D6" w:rsidRPr="00FB33D6" w:rsidRDefault="00FB33D6" w:rsidP="00FB33D6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FB3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Лісовий кодекс України , 2006</w:t>
      </w:r>
    </w:p>
    <w:p w:rsidR="00FB33D6" w:rsidRPr="00FB33D6" w:rsidRDefault="00FB33D6" w:rsidP="00FB33D6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Булгаков Н.К., </w:t>
      </w:r>
      <w:proofErr w:type="spellStart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Козьяков</w:t>
      </w:r>
      <w:proofErr w:type="spellEnd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 .</w:t>
      </w:r>
      <w:proofErr w:type="gramEnd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</w:t>
      </w:r>
      <w:proofErr w:type="spellStart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</w:t>
      </w:r>
      <w:proofErr w:type="spellEnd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Технология заготовки и переработки </w:t>
      </w:r>
      <w:proofErr w:type="spellStart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леса. – М.: Лесная </w:t>
      </w:r>
      <w:proofErr w:type="spellStart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пром-</w:t>
      </w:r>
      <w:proofErr w:type="gramStart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1987 </w:t>
      </w:r>
    </w:p>
    <w:p w:rsidR="00FB33D6" w:rsidRPr="00FB33D6" w:rsidRDefault="00FB33D6" w:rsidP="00FB33D6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Телишевский</w:t>
      </w:r>
      <w:proofErr w:type="spellEnd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Комплексное использование </w:t>
      </w:r>
      <w:proofErr w:type="spellStart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недревеснеой</w:t>
      </w:r>
      <w:proofErr w:type="spellEnd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леса. – М.:</w:t>
      </w:r>
      <w:r w:rsidRPr="00FB3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Лесная </w:t>
      </w:r>
      <w:proofErr w:type="spellStart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пром-сть</w:t>
      </w:r>
      <w:proofErr w:type="spellEnd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,1976</w:t>
      </w:r>
    </w:p>
    <w:p w:rsidR="00FB33D6" w:rsidRPr="00FB33D6" w:rsidRDefault="00FB33D6" w:rsidP="00FB33D6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Ларионов Л.А., Шелгунов Ю.В., Кузнецов Г.В. и др. Технология и организация лесопользования. – </w:t>
      </w:r>
      <w:proofErr w:type="spellStart"/>
      <w:proofErr w:type="gramStart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М.:Лесная</w:t>
      </w:r>
      <w:proofErr w:type="spellEnd"/>
      <w:proofErr w:type="gramEnd"/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промышленность , 1990</w:t>
      </w:r>
    </w:p>
    <w:p w:rsidR="00FB33D6" w:rsidRPr="00FB33D6" w:rsidRDefault="00FB33D6" w:rsidP="00FB33D6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3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Воробьев С.А. Земледелие с основами почвоведения и агрохимии. – М.:  Колос, 1981</w:t>
      </w:r>
    </w:p>
    <w:p w:rsidR="00FB33D6" w:rsidRPr="00FB33D6" w:rsidRDefault="00FB33D6" w:rsidP="00FB33D6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Порядок заготівлі другорядних лісових матеріалів і здійснення побічних лісових користувань. Постанова Кабінету міністрів України від 23 квітня 1996 р. №449</w:t>
      </w:r>
    </w:p>
    <w:p w:rsidR="00FB33D6" w:rsidRPr="009714A1" w:rsidRDefault="00FB33D6" w:rsidP="00FB33D6">
      <w:pPr>
        <w:spacing w:line="360" w:lineRule="auto"/>
        <w:jc w:val="both"/>
        <w:rPr>
          <w:sz w:val="28"/>
          <w:szCs w:val="28"/>
          <w:lang w:val="uk-UA"/>
        </w:rPr>
      </w:pPr>
    </w:p>
    <w:sectPr w:rsidR="00FB33D6" w:rsidRPr="00971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C8" w:rsidRDefault="009C36C8" w:rsidP="00C7799A">
      <w:pPr>
        <w:spacing w:after="0" w:line="240" w:lineRule="auto"/>
      </w:pPr>
      <w:r>
        <w:separator/>
      </w:r>
    </w:p>
  </w:endnote>
  <w:endnote w:type="continuationSeparator" w:id="0">
    <w:p w:rsidR="009C36C8" w:rsidRDefault="009C36C8" w:rsidP="00C7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9A" w:rsidRDefault="00C779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817404"/>
      <w:docPartObj>
        <w:docPartGallery w:val="Page Numbers (Bottom of Page)"/>
        <w:docPartUnique/>
      </w:docPartObj>
    </w:sdtPr>
    <w:sdtEndPr/>
    <w:sdtContent>
      <w:p w:rsidR="00C7799A" w:rsidRDefault="00C779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5E">
          <w:rPr>
            <w:noProof/>
          </w:rPr>
          <w:t>11</w:t>
        </w:r>
        <w:r>
          <w:fldChar w:fldCharType="end"/>
        </w:r>
      </w:p>
    </w:sdtContent>
  </w:sdt>
  <w:p w:rsidR="00C7799A" w:rsidRDefault="00C779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9A" w:rsidRDefault="00C77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C8" w:rsidRDefault="009C36C8" w:rsidP="00C7799A">
      <w:pPr>
        <w:spacing w:after="0" w:line="240" w:lineRule="auto"/>
      </w:pPr>
      <w:r>
        <w:separator/>
      </w:r>
    </w:p>
  </w:footnote>
  <w:footnote w:type="continuationSeparator" w:id="0">
    <w:p w:rsidR="009C36C8" w:rsidRDefault="009C36C8" w:rsidP="00C7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9A" w:rsidRDefault="00C779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9A" w:rsidRDefault="00C779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9A" w:rsidRDefault="00C779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718C1"/>
    <w:multiLevelType w:val="hybridMultilevel"/>
    <w:tmpl w:val="C48A5A62"/>
    <w:lvl w:ilvl="0" w:tplc="8592D5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AB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80474"/>
    <w:multiLevelType w:val="hybridMultilevel"/>
    <w:tmpl w:val="5C1ACB02"/>
    <w:lvl w:ilvl="0" w:tplc="9C4EC9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11F0C58"/>
    <w:multiLevelType w:val="hybridMultilevel"/>
    <w:tmpl w:val="25D4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B3210"/>
    <w:multiLevelType w:val="hybridMultilevel"/>
    <w:tmpl w:val="DE22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34FD7"/>
    <w:multiLevelType w:val="hybridMultilevel"/>
    <w:tmpl w:val="449CABCC"/>
    <w:lvl w:ilvl="0" w:tplc="2AE850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8"/>
    <w:rsid w:val="00123979"/>
    <w:rsid w:val="00254128"/>
    <w:rsid w:val="002A4E1B"/>
    <w:rsid w:val="00507F8C"/>
    <w:rsid w:val="005B231F"/>
    <w:rsid w:val="00711BF4"/>
    <w:rsid w:val="007C635E"/>
    <w:rsid w:val="009714A1"/>
    <w:rsid w:val="009C36C8"/>
    <w:rsid w:val="00C7799A"/>
    <w:rsid w:val="00C90CE5"/>
    <w:rsid w:val="00D944C2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3A61-ABC0-431F-90CC-E2BA0CC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99A"/>
  </w:style>
  <w:style w:type="paragraph" w:styleId="a6">
    <w:name w:val="footer"/>
    <w:basedOn w:val="a"/>
    <w:link w:val="a7"/>
    <w:uiPriority w:val="99"/>
    <w:unhideWhenUsed/>
    <w:rsid w:val="00C7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2020-03-25T18:49:00Z</dcterms:created>
  <dcterms:modified xsi:type="dcterms:W3CDTF">2020-03-25T19:01:00Z</dcterms:modified>
</cp:coreProperties>
</file>