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6E" w:rsidRPr="00E11E6E" w:rsidRDefault="00E11E6E" w:rsidP="00E11E6E">
      <w:pPr>
        <w:spacing w:after="0" w:line="360" w:lineRule="auto"/>
        <w:jc w:val="center"/>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Міністерство аграрної політики України</w:t>
      </w:r>
    </w:p>
    <w:p w:rsidR="00E11E6E" w:rsidRPr="00E11E6E" w:rsidRDefault="00E11E6E" w:rsidP="00E11E6E">
      <w:pPr>
        <w:spacing w:after="0" w:line="360" w:lineRule="auto"/>
        <w:jc w:val="center"/>
        <w:rPr>
          <w:rFonts w:ascii="Times New Roman" w:eastAsia="Times New Roman" w:hAnsi="Times New Roman" w:cs="Times New Roman"/>
          <w:sz w:val="28"/>
          <w:szCs w:val="28"/>
          <w:lang w:val="uk-UA" w:eastAsia="uk-UA"/>
        </w:rPr>
      </w:pPr>
      <w:proofErr w:type="spellStart"/>
      <w:r w:rsidRPr="00E11E6E">
        <w:rPr>
          <w:rFonts w:ascii="Times New Roman" w:eastAsia="Times New Roman" w:hAnsi="Times New Roman" w:cs="Times New Roman"/>
          <w:sz w:val="28"/>
          <w:szCs w:val="28"/>
          <w:lang w:val="uk-UA" w:eastAsia="uk-UA"/>
        </w:rPr>
        <w:t>Іллінецький</w:t>
      </w:r>
      <w:proofErr w:type="spellEnd"/>
      <w:r w:rsidRPr="00E11E6E">
        <w:rPr>
          <w:rFonts w:ascii="Times New Roman" w:eastAsia="Times New Roman" w:hAnsi="Times New Roman" w:cs="Times New Roman"/>
          <w:sz w:val="28"/>
          <w:szCs w:val="28"/>
          <w:lang w:val="uk-UA" w:eastAsia="uk-UA"/>
        </w:rPr>
        <w:t xml:space="preserve"> державний аграрний коледж</w:t>
      </w:r>
    </w:p>
    <w:p w:rsidR="00E11E6E" w:rsidRPr="00E11E6E" w:rsidRDefault="00E11E6E" w:rsidP="00E11E6E">
      <w:pPr>
        <w:spacing w:after="0" w:line="360" w:lineRule="auto"/>
        <w:jc w:val="both"/>
        <w:rPr>
          <w:rFonts w:ascii="Times New Roman" w:eastAsia="Times New Roman" w:hAnsi="Times New Roman" w:cs="Times New Roman"/>
          <w:sz w:val="28"/>
          <w:szCs w:val="28"/>
          <w:lang w:val="uk-UA" w:eastAsia="uk-UA"/>
        </w:rPr>
      </w:pPr>
    </w:p>
    <w:p w:rsidR="00E11E6E" w:rsidRDefault="00E11E6E" w:rsidP="00E11E6E">
      <w:pPr>
        <w:spacing w:after="0" w:line="360" w:lineRule="auto"/>
        <w:jc w:val="both"/>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p>
    <w:p w:rsidR="00366C4D" w:rsidRPr="00E11E6E" w:rsidRDefault="00366C4D" w:rsidP="00E11E6E">
      <w:pPr>
        <w:spacing w:after="0" w:line="360" w:lineRule="auto"/>
        <w:jc w:val="both"/>
        <w:rPr>
          <w:rFonts w:ascii="Times New Roman" w:eastAsia="Times New Roman" w:hAnsi="Times New Roman" w:cs="Times New Roman"/>
          <w:sz w:val="28"/>
          <w:szCs w:val="28"/>
          <w:lang w:val="uk-UA" w:eastAsia="uk-UA"/>
        </w:rPr>
      </w:pPr>
    </w:p>
    <w:p w:rsidR="00E11E6E" w:rsidRPr="00E11E6E" w:rsidRDefault="00E11E6E" w:rsidP="00E11E6E">
      <w:pPr>
        <w:spacing w:after="0" w:line="360" w:lineRule="auto"/>
        <w:ind w:firstLine="708"/>
        <w:jc w:val="center"/>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lang w:val="uk-UA" w:eastAsia="uk-UA"/>
        </w:rPr>
        <w:t xml:space="preserve"> Спеціальність: </w:t>
      </w:r>
      <w:r>
        <w:rPr>
          <w:rFonts w:ascii="Times New Roman" w:eastAsia="Times New Roman" w:hAnsi="Times New Roman" w:cs="Times New Roman"/>
          <w:sz w:val="28"/>
          <w:szCs w:val="28"/>
          <w:lang w:val="uk-UA" w:eastAsia="uk-UA"/>
        </w:rPr>
        <w:t>205</w:t>
      </w:r>
    </w:p>
    <w:p w:rsidR="00E11E6E" w:rsidRPr="00E11E6E" w:rsidRDefault="00E11E6E" w:rsidP="00E11E6E">
      <w:pPr>
        <w:spacing w:after="0" w:line="360" w:lineRule="auto"/>
        <w:ind w:firstLine="708"/>
        <w:rPr>
          <w:rFonts w:ascii="Times New Roman" w:eastAsia="Times New Roman" w:hAnsi="Times New Roman" w:cs="Times New Roman"/>
          <w:sz w:val="28"/>
          <w:szCs w:val="28"/>
          <w:u w:val="single"/>
          <w:lang w:val="uk-UA" w:eastAsia="uk-UA"/>
        </w:rPr>
      </w:pPr>
      <w:r w:rsidRPr="00E11E6E">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u w:val="single"/>
          <w:lang w:val="uk-UA" w:eastAsia="uk-UA"/>
        </w:rPr>
        <w:t>«Лісове господарство»</w:t>
      </w:r>
    </w:p>
    <w:p w:rsidR="00E11E6E" w:rsidRPr="00E11E6E" w:rsidRDefault="00E11E6E" w:rsidP="00E11E6E">
      <w:pPr>
        <w:spacing w:after="0" w:line="360" w:lineRule="auto"/>
        <w:jc w:val="both"/>
        <w:rPr>
          <w:rFonts w:ascii="Times New Roman" w:eastAsia="Times New Roman" w:hAnsi="Times New Roman" w:cs="Times New Roman"/>
          <w:sz w:val="28"/>
          <w:szCs w:val="28"/>
          <w:lang w:val="uk-UA" w:eastAsia="uk-UA"/>
        </w:rPr>
      </w:pPr>
    </w:p>
    <w:p w:rsidR="00E11E6E" w:rsidRPr="00E11E6E" w:rsidRDefault="00E11E6E" w:rsidP="00E11E6E">
      <w:pPr>
        <w:spacing w:after="0" w:line="360" w:lineRule="auto"/>
        <w:jc w:val="both"/>
        <w:rPr>
          <w:rFonts w:ascii="Times New Roman" w:eastAsia="Times New Roman" w:hAnsi="Times New Roman" w:cs="Times New Roman"/>
          <w:sz w:val="28"/>
          <w:szCs w:val="28"/>
          <w:lang w:val="uk-UA" w:eastAsia="uk-UA"/>
        </w:rPr>
      </w:pPr>
    </w:p>
    <w:p w:rsidR="00E11E6E" w:rsidRPr="00E11E6E" w:rsidRDefault="00E11E6E" w:rsidP="00E11E6E">
      <w:pPr>
        <w:spacing w:after="0" w:line="360" w:lineRule="auto"/>
        <w:jc w:val="both"/>
        <w:rPr>
          <w:rFonts w:ascii="Times New Roman" w:eastAsia="Times New Roman" w:hAnsi="Times New Roman" w:cs="Times New Roman"/>
          <w:sz w:val="28"/>
          <w:szCs w:val="28"/>
          <w:lang w:val="uk-UA" w:eastAsia="uk-UA"/>
        </w:rPr>
      </w:pPr>
    </w:p>
    <w:p w:rsidR="00E11E6E" w:rsidRPr="00E11E6E" w:rsidRDefault="00366C4D" w:rsidP="00366C4D">
      <w:pPr>
        <w:spacing w:after="0" w:line="360" w:lineRule="auto"/>
        <w:jc w:val="center"/>
        <w:rPr>
          <w:rFonts w:ascii="Times New Roman" w:eastAsia="Times New Roman" w:hAnsi="Times New Roman" w:cs="Times New Roman"/>
          <w:b/>
          <w:sz w:val="40"/>
          <w:szCs w:val="40"/>
          <w:lang w:val="uk-UA" w:eastAsia="uk-UA"/>
        </w:rPr>
      </w:pPr>
      <w:r>
        <w:rPr>
          <w:rFonts w:ascii="Times New Roman" w:eastAsia="Times New Roman" w:hAnsi="Times New Roman" w:cs="Times New Roman"/>
          <w:b/>
          <w:sz w:val="40"/>
          <w:szCs w:val="40"/>
          <w:lang w:val="uk-UA" w:eastAsia="uk-UA"/>
        </w:rPr>
        <w:t>КОНСПЕКТ ЛЕКЦІЙ</w:t>
      </w:r>
    </w:p>
    <w:p w:rsidR="00E11E6E" w:rsidRPr="00E11E6E" w:rsidRDefault="00E11E6E" w:rsidP="00E11E6E">
      <w:pPr>
        <w:spacing w:after="0" w:line="240" w:lineRule="auto"/>
        <w:rPr>
          <w:rFonts w:ascii="Times New Roman" w:eastAsia="Times New Roman" w:hAnsi="Times New Roman" w:cs="Times New Roman"/>
          <w:sz w:val="24"/>
          <w:szCs w:val="24"/>
          <w:lang w:val="uk-UA" w:eastAsia="uk-UA"/>
        </w:rPr>
      </w:pPr>
    </w:p>
    <w:p w:rsidR="00E11E6E" w:rsidRDefault="00E11E6E" w:rsidP="00366C4D">
      <w:pPr>
        <w:spacing w:after="0" w:line="360" w:lineRule="auto"/>
        <w:jc w:val="center"/>
        <w:rPr>
          <w:rFonts w:ascii="Times New Roman" w:eastAsia="Times New Roman" w:hAnsi="Times New Roman" w:cs="Times New Roman"/>
          <w:sz w:val="32"/>
          <w:szCs w:val="32"/>
          <w:lang w:val="uk-UA" w:eastAsia="uk-UA"/>
        </w:rPr>
      </w:pPr>
      <w:r w:rsidRPr="00E11E6E">
        <w:rPr>
          <w:rFonts w:ascii="Times New Roman" w:eastAsia="Times New Roman" w:hAnsi="Times New Roman" w:cs="Times New Roman"/>
          <w:sz w:val="32"/>
          <w:szCs w:val="32"/>
          <w:lang w:val="uk-UA" w:eastAsia="uk-UA"/>
        </w:rPr>
        <w:t>з дисципліни «</w:t>
      </w:r>
      <w:r w:rsidR="00366C4D">
        <w:rPr>
          <w:rFonts w:ascii="Times New Roman" w:eastAsia="Times New Roman" w:hAnsi="Times New Roman" w:cs="Times New Roman"/>
          <w:sz w:val="32"/>
          <w:szCs w:val="32"/>
          <w:lang w:val="uk-UA" w:eastAsia="uk-UA"/>
        </w:rPr>
        <w:t>Вступ до спеціальності</w:t>
      </w:r>
      <w:r w:rsidRPr="00E11E6E">
        <w:rPr>
          <w:rFonts w:ascii="Times New Roman" w:eastAsia="Times New Roman" w:hAnsi="Times New Roman" w:cs="Times New Roman"/>
          <w:sz w:val="32"/>
          <w:szCs w:val="32"/>
          <w:lang w:val="uk-UA" w:eastAsia="uk-UA"/>
        </w:rPr>
        <w:t>»</w:t>
      </w:r>
    </w:p>
    <w:p w:rsidR="00366C4D" w:rsidRPr="00E11E6E" w:rsidRDefault="00366C4D" w:rsidP="00366C4D">
      <w:pPr>
        <w:spacing w:after="0" w:line="360" w:lineRule="auto"/>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для студентів 2 курсу </w:t>
      </w:r>
      <w:r w:rsidR="00FD3C74">
        <w:rPr>
          <w:rFonts w:ascii="Times New Roman" w:eastAsia="Times New Roman" w:hAnsi="Times New Roman" w:cs="Times New Roman"/>
          <w:sz w:val="32"/>
          <w:szCs w:val="32"/>
          <w:lang w:val="uk-UA" w:eastAsia="uk-UA"/>
        </w:rPr>
        <w:t xml:space="preserve">стаціонарної форми </w:t>
      </w:r>
      <w:r>
        <w:rPr>
          <w:rFonts w:ascii="Times New Roman" w:eastAsia="Times New Roman" w:hAnsi="Times New Roman" w:cs="Times New Roman"/>
          <w:sz w:val="32"/>
          <w:szCs w:val="32"/>
          <w:lang w:val="uk-UA" w:eastAsia="uk-UA"/>
        </w:rPr>
        <w:t>навчання</w:t>
      </w:r>
    </w:p>
    <w:p w:rsidR="00E11E6E" w:rsidRPr="00E11E6E" w:rsidRDefault="00E11E6E" w:rsidP="00E11E6E">
      <w:pPr>
        <w:spacing w:after="0" w:line="240" w:lineRule="auto"/>
        <w:rPr>
          <w:rFonts w:ascii="Times New Roman" w:eastAsia="Times New Roman" w:hAnsi="Times New Roman" w:cs="Times New Roman"/>
          <w:sz w:val="24"/>
          <w:szCs w:val="24"/>
          <w:lang w:val="uk-UA" w:eastAsia="uk-UA"/>
        </w:rPr>
      </w:pPr>
      <w:r w:rsidRPr="00E11E6E">
        <w:rPr>
          <w:rFonts w:ascii="Times New Roman" w:eastAsia="Times New Roman" w:hAnsi="Times New Roman" w:cs="Times New Roman"/>
          <w:sz w:val="24"/>
          <w:szCs w:val="24"/>
          <w:lang w:val="uk-UA" w:eastAsia="uk-UA"/>
        </w:rPr>
        <w:t xml:space="preserve"> </w:t>
      </w:r>
    </w:p>
    <w:p w:rsidR="00E11E6E" w:rsidRPr="00E11E6E" w:rsidRDefault="00E11E6E" w:rsidP="00E11E6E">
      <w:pPr>
        <w:spacing w:after="0" w:line="240" w:lineRule="auto"/>
        <w:rPr>
          <w:rFonts w:ascii="Times New Roman" w:eastAsia="Times New Roman" w:hAnsi="Times New Roman" w:cs="Times New Roman"/>
          <w:sz w:val="24"/>
          <w:szCs w:val="24"/>
          <w:lang w:val="uk-UA" w:eastAsia="uk-UA"/>
        </w:rPr>
      </w:pPr>
    </w:p>
    <w:p w:rsidR="00E11E6E" w:rsidRPr="00E11E6E" w:rsidRDefault="00E11E6E" w:rsidP="00E11E6E">
      <w:pPr>
        <w:spacing w:after="0" w:line="240" w:lineRule="auto"/>
        <w:rPr>
          <w:rFonts w:ascii="Times New Roman" w:eastAsia="Times New Roman" w:hAnsi="Times New Roman" w:cs="Times New Roman"/>
          <w:sz w:val="24"/>
          <w:szCs w:val="24"/>
          <w:lang w:val="uk-UA" w:eastAsia="uk-UA"/>
        </w:rPr>
      </w:pPr>
    </w:p>
    <w:p w:rsidR="00E11E6E" w:rsidRPr="00E11E6E" w:rsidRDefault="00E11E6E" w:rsidP="00E11E6E">
      <w:pPr>
        <w:spacing w:after="0" w:line="240" w:lineRule="auto"/>
        <w:rPr>
          <w:rFonts w:ascii="Times New Roman" w:eastAsia="Times New Roman" w:hAnsi="Times New Roman" w:cs="Times New Roman"/>
          <w:sz w:val="24"/>
          <w:szCs w:val="24"/>
          <w:lang w:val="uk-UA" w:eastAsia="uk-UA"/>
        </w:rPr>
      </w:pPr>
    </w:p>
    <w:p w:rsidR="00E11E6E" w:rsidRPr="00E11E6E" w:rsidRDefault="00E11E6E" w:rsidP="00E11E6E">
      <w:pPr>
        <w:spacing w:after="0" w:line="360" w:lineRule="auto"/>
        <w:rPr>
          <w:rFonts w:ascii="Times New Roman" w:eastAsia="Times New Roman" w:hAnsi="Times New Roman" w:cs="Times New Roman"/>
          <w:sz w:val="24"/>
          <w:szCs w:val="24"/>
          <w:lang w:val="uk-UA" w:eastAsia="uk-UA"/>
        </w:rPr>
      </w:pPr>
      <w:r w:rsidRPr="00E11E6E">
        <w:rPr>
          <w:rFonts w:ascii="Times New Roman" w:eastAsia="Times New Roman" w:hAnsi="Times New Roman" w:cs="Times New Roman"/>
          <w:sz w:val="24"/>
          <w:szCs w:val="24"/>
          <w:lang w:val="uk-UA" w:eastAsia="uk-UA"/>
        </w:rPr>
        <w:t xml:space="preserve">                                                                                                     </w:t>
      </w:r>
    </w:p>
    <w:p w:rsidR="00E11E6E" w:rsidRPr="00E11E6E" w:rsidRDefault="00E11E6E" w:rsidP="00E11E6E">
      <w:pPr>
        <w:spacing w:after="0" w:line="360" w:lineRule="auto"/>
        <w:rPr>
          <w:rFonts w:ascii="Times New Roman" w:eastAsia="Times New Roman" w:hAnsi="Times New Roman" w:cs="Times New Roman"/>
          <w:sz w:val="24"/>
          <w:szCs w:val="24"/>
          <w:lang w:val="uk-UA" w:eastAsia="uk-UA"/>
        </w:rPr>
      </w:pPr>
    </w:p>
    <w:p w:rsidR="00E11E6E" w:rsidRPr="00E11E6E" w:rsidRDefault="00E11E6E" w:rsidP="00E11E6E">
      <w:pPr>
        <w:spacing w:after="0" w:line="360" w:lineRule="auto"/>
        <w:rPr>
          <w:rFonts w:ascii="Times New Roman" w:eastAsia="Times New Roman" w:hAnsi="Times New Roman" w:cs="Times New Roman"/>
          <w:sz w:val="24"/>
          <w:szCs w:val="24"/>
          <w:lang w:val="uk-UA" w:eastAsia="uk-UA"/>
        </w:rPr>
      </w:pPr>
    </w:p>
    <w:p w:rsidR="00E11E6E" w:rsidRPr="00E11E6E" w:rsidRDefault="00E11E6E" w:rsidP="00E11E6E">
      <w:pPr>
        <w:spacing w:after="0" w:line="360" w:lineRule="auto"/>
        <w:rPr>
          <w:rFonts w:ascii="Times New Roman" w:eastAsia="Times New Roman" w:hAnsi="Times New Roman" w:cs="Times New Roman"/>
          <w:sz w:val="24"/>
          <w:szCs w:val="24"/>
          <w:lang w:val="uk-UA" w:eastAsia="uk-UA"/>
        </w:rPr>
      </w:pPr>
    </w:p>
    <w:p w:rsidR="00E11E6E" w:rsidRPr="00E11E6E" w:rsidRDefault="00E11E6E" w:rsidP="00366C4D">
      <w:pPr>
        <w:spacing w:after="0" w:line="360" w:lineRule="auto"/>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4"/>
          <w:szCs w:val="24"/>
          <w:lang w:val="uk-UA" w:eastAsia="uk-UA"/>
        </w:rPr>
        <w:t xml:space="preserve">                                                                                                      </w:t>
      </w:r>
    </w:p>
    <w:p w:rsidR="00E11E6E" w:rsidRPr="00E11E6E" w:rsidRDefault="00E11E6E" w:rsidP="00E11E6E">
      <w:pPr>
        <w:spacing w:after="0" w:line="360" w:lineRule="auto"/>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r w:rsidR="00366C4D">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lang w:val="uk-UA" w:eastAsia="uk-UA"/>
        </w:rPr>
        <w:t xml:space="preserve"> </w:t>
      </w:r>
      <w:r w:rsidR="00366C4D">
        <w:rPr>
          <w:rFonts w:ascii="Times New Roman" w:eastAsia="Times New Roman" w:hAnsi="Times New Roman" w:cs="Times New Roman"/>
          <w:sz w:val="28"/>
          <w:szCs w:val="28"/>
          <w:lang w:val="uk-UA" w:eastAsia="uk-UA"/>
        </w:rPr>
        <w:t>Викладач:</w:t>
      </w:r>
      <w:r w:rsidRPr="00E11E6E">
        <w:rPr>
          <w:rFonts w:ascii="Times New Roman" w:eastAsia="Times New Roman" w:hAnsi="Times New Roman" w:cs="Times New Roman"/>
          <w:sz w:val="28"/>
          <w:szCs w:val="28"/>
          <w:lang w:val="uk-UA" w:eastAsia="uk-UA"/>
        </w:rPr>
        <w:t xml:space="preserve"> </w:t>
      </w:r>
      <w:r w:rsidR="00366C4D">
        <w:rPr>
          <w:rFonts w:ascii="Times New Roman" w:eastAsia="Times New Roman" w:hAnsi="Times New Roman" w:cs="Times New Roman"/>
          <w:sz w:val="28"/>
          <w:szCs w:val="28"/>
          <w:lang w:val="uk-UA" w:eastAsia="uk-UA"/>
        </w:rPr>
        <w:t xml:space="preserve"> </w:t>
      </w:r>
      <w:proofErr w:type="spellStart"/>
      <w:r w:rsidRPr="00E11E6E">
        <w:rPr>
          <w:rFonts w:ascii="Times New Roman" w:eastAsia="Times New Roman" w:hAnsi="Times New Roman" w:cs="Times New Roman"/>
          <w:sz w:val="28"/>
          <w:szCs w:val="28"/>
          <w:lang w:val="uk-UA" w:eastAsia="uk-UA"/>
        </w:rPr>
        <w:t>Аржанцева</w:t>
      </w:r>
      <w:proofErr w:type="spellEnd"/>
      <w:r w:rsidRPr="00E11E6E">
        <w:rPr>
          <w:rFonts w:ascii="Times New Roman" w:eastAsia="Times New Roman" w:hAnsi="Times New Roman" w:cs="Times New Roman"/>
          <w:sz w:val="28"/>
          <w:szCs w:val="28"/>
          <w:lang w:val="uk-UA" w:eastAsia="uk-UA"/>
        </w:rPr>
        <w:t xml:space="preserve"> С. І.</w:t>
      </w:r>
    </w:p>
    <w:p w:rsidR="00E11E6E" w:rsidRPr="00E11E6E" w:rsidRDefault="00E11E6E" w:rsidP="00E11E6E">
      <w:pPr>
        <w:spacing w:after="0" w:line="360" w:lineRule="auto"/>
        <w:rPr>
          <w:rFonts w:ascii="Times New Roman" w:eastAsia="Times New Roman" w:hAnsi="Times New Roman" w:cs="Times New Roman"/>
          <w:sz w:val="28"/>
          <w:szCs w:val="28"/>
          <w:lang w:val="uk-UA" w:eastAsia="uk-UA"/>
        </w:rPr>
      </w:pPr>
    </w:p>
    <w:p w:rsidR="00E11E6E" w:rsidRDefault="00E11E6E" w:rsidP="00E11E6E">
      <w:pPr>
        <w:spacing w:after="0" w:line="360" w:lineRule="auto"/>
        <w:rPr>
          <w:rFonts w:ascii="Times New Roman" w:eastAsia="Times New Roman" w:hAnsi="Times New Roman" w:cs="Times New Roman"/>
          <w:sz w:val="28"/>
          <w:szCs w:val="28"/>
          <w:lang w:val="uk-UA" w:eastAsia="uk-UA"/>
        </w:rPr>
      </w:pPr>
    </w:p>
    <w:p w:rsidR="00366C4D" w:rsidRDefault="00366C4D" w:rsidP="00E11E6E">
      <w:pPr>
        <w:spacing w:after="0" w:line="360" w:lineRule="auto"/>
        <w:rPr>
          <w:rFonts w:ascii="Times New Roman" w:eastAsia="Times New Roman" w:hAnsi="Times New Roman" w:cs="Times New Roman"/>
          <w:sz w:val="28"/>
          <w:szCs w:val="28"/>
          <w:lang w:val="uk-UA" w:eastAsia="uk-UA"/>
        </w:rPr>
      </w:pPr>
    </w:p>
    <w:p w:rsidR="00366C4D" w:rsidRDefault="00366C4D" w:rsidP="00E11E6E">
      <w:pPr>
        <w:spacing w:after="0" w:line="360" w:lineRule="auto"/>
        <w:rPr>
          <w:rFonts w:ascii="Times New Roman" w:eastAsia="Times New Roman" w:hAnsi="Times New Roman" w:cs="Times New Roman"/>
          <w:sz w:val="28"/>
          <w:szCs w:val="28"/>
          <w:lang w:val="uk-UA" w:eastAsia="uk-UA"/>
        </w:rPr>
      </w:pPr>
    </w:p>
    <w:p w:rsidR="00366C4D" w:rsidRDefault="00366C4D" w:rsidP="00E11E6E">
      <w:pPr>
        <w:spacing w:after="0" w:line="360" w:lineRule="auto"/>
        <w:rPr>
          <w:rFonts w:ascii="Times New Roman" w:eastAsia="Times New Roman" w:hAnsi="Times New Roman" w:cs="Times New Roman"/>
          <w:sz w:val="28"/>
          <w:szCs w:val="28"/>
          <w:lang w:val="uk-UA" w:eastAsia="uk-UA"/>
        </w:rPr>
      </w:pPr>
    </w:p>
    <w:p w:rsidR="00366C4D" w:rsidRDefault="00366C4D" w:rsidP="00E11E6E">
      <w:pPr>
        <w:spacing w:after="0" w:line="360" w:lineRule="auto"/>
        <w:rPr>
          <w:rFonts w:ascii="Times New Roman" w:eastAsia="Times New Roman" w:hAnsi="Times New Roman" w:cs="Times New Roman"/>
          <w:sz w:val="28"/>
          <w:szCs w:val="28"/>
          <w:lang w:val="uk-UA" w:eastAsia="uk-UA"/>
        </w:rPr>
      </w:pPr>
    </w:p>
    <w:p w:rsidR="00366C4D" w:rsidRPr="00E11E6E" w:rsidRDefault="00366C4D" w:rsidP="00E11E6E">
      <w:pPr>
        <w:spacing w:after="0" w:line="360" w:lineRule="auto"/>
        <w:rPr>
          <w:rFonts w:ascii="Times New Roman" w:eastAsia="Times New Roman" w:hAnsi="Times New Roman" w:cs="Times New Roman"/>
          <w:sz w:val="28"/>
          <w:szCs w:val="28"/>
          <w:lang w:val="uk-UA" w:eastAsia="uk-UA"/>
        </w:rPr>
      </w:pPr>
    </w:p>
    <w:p w:rsidR="00E11E6E" w:rsidRPr="00E11E6E" w:rsidRDefault="00E11E6E" w:rsidP="00E11E6E">
      <w:pPr>
        <w:spacing w:after="0" w:line="360" w:lineRule="auto"/>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proofErr w:type="spellStart"/>
      <w:r w:rsidRPr="00E11E6E">
        <w:rPr>
          <w:rFonts w:ascii="Times New Roman" w:eastAsia="Times New Roman" w:hAnsi="Times New Roman" w:cs="Times New Roman"/>
          <w:sz w:val="28"/>
          <w:szCs w:val="28"/>
          <w:lang w:val="uk-UA" w:eastAsia="uk-UA"/>
        </w:rPr>
        <w:t>Іллінці</w:t>
      </w:r>
      <w:proofErr w:type="spellEnd"/>
      <w:r w:rsidRPr="00E11E6E">
        <w:rPr>
          <w:rFonts w:ascii="Times New Roman" w:eastAsia="Times New Roman" w:hAnsi="Times New Roman" w:cs="Times New Roman"/>
          <w:sz w:val="28"/>
          <w:szCs w:val="28"/>
          <w:lang w:val="uk-UA" w:eastAsia="uk-UA"/>
        </w:rPr>
        <w:t xml:space="preserve"> – 20</w:t>
      </w:r>
      <w:r w:rsidR="00366C4D">
        <w:rPr>
          <w:rFonts w:ascii="Times New Roman" w:eastAsia="Times New Roman" w:hAnsi="Times New Roman" w:cs="Times New Roman"/>
          <w:sz w:val="28"/>
          <w:szCs w:val="28"/>
          <w:lang w:val="uk-UA" w:eastAsia="uk-UA"/>
        </w:rPr>
        <w:t>20</w:t>
      </w:r>
      <w:r w:rsidRPr="00E11E6E">
        <w:rPr>
          <w:rFonts w:ascii="Times New Roman" w:eastAsia="Times New Roman" w:hAnsi="Times New Roman" w:cs="Times New Roman"/>
          <w:sz w:val="28"/>
          <w:szCs w:val="28"/>
          <w:lang w:val="uk-UA" w:eastAsia="uk-UA"/>
        </w:rPr>
        <w:t xml:space="preserve"> </w:t>
      </w:r>
    </w:p>
    <w:p w:rsidR="009F296A" w:rsidRDefault="00A70741" w:rsidP="00A70741">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Зміст </w:t>
      </w:r>
    </w:p>
    <w:p w:rsidR="00A70741" w:rsidRDefault="001215B9" w:rsidP="008018E7">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охорони лісів</w:t>
      </w:r>
      <w:r w:rsidR="00DE206F">
        <w:rPr>
          <w:rFonts w:ascii="Times New Roman" w:hAnsi="Times New Roman" w:cs="Times New Roman"/>
          <w:sz w:val="28"/>
          <w:szCs w:val="28"/>
          <w:lang w:val="uk-UA"/>
        </w:rPr>
        <w:t xml:space="preserve"> ………………………………………………</w:t>
      </w:r>
      <w:r w:rsidR="00E36D8F">
        <w:rPr>
          <w:rFonts w:ascii="Times New Roman" w:hAnsi="Times New Roman" w:cs="Times New Roman"/>
          <w:sz w:val="28"/>
          <w:szCs w:val="28"/>
          <w:lang w:val="uk-UA"/>
        </w:rPr>
        <w:t>.</w:t>
      </w:r>
      <w:r w:rsidR="00DE206F">
        <w:rPr>
          <w:rFonts w:ascii="Times New Roman" w:hAnsi="Times New Roman" w:cs="Times New Roman"/>
          <w:sz w:val="28"/>
          <w:szCs w:val="28"/>
          <w:lang w:val="uk-UA"/>
        </w:rPr>
        <w:t>.</w:t>
      </w:r>
      <w:r w:rsidR="00E36D8F">
        <w:rPr>
          <w:rFonts w:ascii="Times New Roman" w:hAnsi="Times New Roman" w:cs="Times New Roman"/>
          <w:sz w:val="28"/>
          <w:szCs w:val="28"/>
          <w:lang w:val="uk-UA"/>
        </w:rPr>
        <w:t>.3</w:t>
      </w:r>
    </w:p>
    <w:p w:rsidR="00DE206F" w:rsidRDefault="00DE206F" w:rsidP="008018E7">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Озброєння лісової охорони ……………………………………………</w:t>
      </w:r>
      <w:r w:rsidR="00E36D8F">
        <w:rPr>
          <w:rFonts w:ascii="Times New Roman" w:hAnsi="Times New Roman" w:cs="Times New Roman"/>
          <w:sz w:val="28"/>
          <w:szCs w:val="28"/>
          <w:lang w:val="uk-UA"/>
        </w:rPr>
        <w:t>.</w:t>
      </w:r>
      <w:r>
        <w:rPr>
          <w:rFonts w:ascii="Times New Roman" w:hAnsi="Times New Roman" w:cs="Times New Roman"/>
          <w:sz w:val="28"/>
          <w:szCs w:val="28"/>
          <w:lang w:val="uk-UA"/>
        </w:rPr>
        <w:t>…</w:t>
      </w:r>
      <w:r w:rsidR="00E36D8F">
        <w:rPr>
          <w:rFonts w:ascii="Times New Roman" w:hAnsi="Times New Roman" w:cs="Times New Roman"/>
          <w:sz w:val="28"/>
          <w:szCs w:val="28"/>
          <w:lang w:val="uk-UA"/>
        </w:rPr>
        <w:t>5</w:t>
      </w:r>
    </w:p>
    <w:p w:rsidR="00DE206F" w:rsidRDefault="00DE206F" w:rsidP="008018E7">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табельної зброї …………………………………………</w:t>
      </w:r>
      <w:r w:rsidR="00E36D8F">
        <w:rPr>
          <w:rFonts w:ascii="Times New Roman" w:hAnsi="Times New Roman" w:cs="Times New Roman"/>
          <w:sz w:val="28"/>
          <w:szCs w:val="28"/>
          <w:lang w:val="uk-UA"/>
        </w:rPr>
        <w:t>.7</w:t>
      </w:r>
    </w:p>
    <w:p w:rsidR="00DE206F" w:rsidRDefault="00DE206F" w:rsidP="008018E7">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лісівничі терміни ……………………………………………......</w:t>
      </w:r>
      <w:r w:rsidR="00E36D8F">
        <w:rPr>
          <w:rFonts w:ascii="Times New Roman" w:hAnsi="Times New Roman" w:cs="Times New Roman"/>
          <w:sz w:val="28"/>
          <w:szCs w:val="28"/>
          <w:lang w:val="uk-UA"/>
        </w:rPr>
        <w:t>.9</w:t>
      </w:r>
    </w:p>
    <w:p w:rsidR="00DE206F" w:rsidRDefault="00DE206F" w:rsidP="008018E7">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Таксаційний опис, й</w:t>
      </w:r>
      <w:r w:rsidR="00E36D8F">
        <w:rPr>
          <w:rFonts w:ascii="Times New Roman" w:hAnsi="Times New Roman" w:cs="Times New Roman"/>
          <w:sz w:val="28"/>
          <w:szCs w:val="28"/>
          <w:lang w:val="uk-UA"/>
        </w:rPr>
        <w:t>ого характеристика ………………………………...12</w:t>
      </w:r>
    </w:p>
    <w:p w:rsidR="00DE206F" w:rsidRDefault="00DE206F" w:rsidP="008018E7">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w:t>
      </w:r>
      <w:r w:rsidR="00BC3706">
        <w:rPr>
          <w:rFonts w:ascii="Times New Roman" w:hAnsi="Times New Roman" w:cs="Times New Roman"/>
          <w:sz w:val="28"/>
          <w:szCs w:val="28"/>
          <w:lang w:val="uk-UA"/>
        </w:rPr>
        <w:t>ро типи лісу ………………………………………………....</w:t>
      </w:r>
      <w:r>
        <w:rPr>
          <w:rFonts w:ascii="Times New Roman" w:hAnsi="Times New Roman" w:cs="Times New Roman"/>
          <w:sz w:val="28"/>
          <w:szCs w:val="28"/>
          <w:lang w:val="uk-UA"/>
        </w:rPr>
        <w:t>…</w:t>
      </w:r>
      <w:r w:rsidR="00BC3706">
        <w:rPr>
          <w:rFonts w:ascii="Times New Roman" w:hAnsi="Times New Roman" w:cs="Times New Roman"/>
          <w:sz w:val="28"/>
          <w:szCs w:val="28"/>
          <w:lang w:val="uk-UA"/>
        </w:rPr>
        <w:t>14</w:t>
      </w:r>
    </w:p>
    <w:p w:rsidR="00DE206F" w:rsidRDefault="00836516" w:rsidP="008018E7">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Захист лісу від пожеж …………………………………</w:t>
      </w:r>
      <w:r w:rsidR="00BC3706">
        <w:rPr>
          <w:rFonts w:ascii="Times New Roman" w:hAnsi="Times New Roman" w:cs="Times New Roman"/>
          <w:sz w:val="28"/>
          <w:szCs w:val="28"/>
          <w:lang w:val="uk-UA"/>
        </w:rPr>
        <w:t>………………...</w:t>
      </w:r>
      <w:r>
        <w:rPr>
          <w:rFonts w:ascii="Times New Roman" w:hAnsi="Times New Roman" w:cs="Times New Roman"/>
          <w:sz w:val="28"/>
          <w:szCs w:val="28"/>
          <w:lang w:val="uk-UA"/>
        </w:rPr>
        <w:t>..</w:t>
      </w:r>
      <w:r w:rsidR="00BC3706">
        <w:rPr>
          <w:rFonts w:ascii="Times New Roman" w:hAnsi="Times New Roman" w:cs="Times New Roman"/>
          <w:sz w:val="28"/>
          <w:szCs w:val="28"/>
          <w:lang w:val="uk-UA"/>
        </w:rPr>
        <w:t>17</w:t>
      </w:r>
    </w:p>
    <w:p w:rsidR="00BC3706" w:rsidRDefault="00836516" w:rsidP="008018E7">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Професійна орієнтація випускників навчальних закладів на ринку </w:t>
      </w:r>
    </w:p>
    <w:p w:rsidR="00836516" w:rsidRDefault="00836516" w:rsidP="00BC3706">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праці</w:t>
      </w:r>
      <w:r w:rsidR="00BC3706">
        <w:rPr>
          <w:rFonts w:ascii="Times New Roman" w:hAnsi="Times New Roman" w:cs="Times New Roman"/>
          <w:sz w:val="28"/>
          <w:szCs w:val="28"/>
          <w:lang w:val="uk-UA"/>
        </w:rPr>
        <w:t>………………………………………………………………………..23</w:t>
      </w:r>
    </w:p>
    <w:p w:rsidR="008018E7" w:rsidRDefault="0076386D" w:rsidP="008018E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Список джерел та літератури </w:t>
      </w: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p>
    <w:p w:rsidR="008018E7" w:rsidRDefault="008018E7" w:rsidP="008018E7">
      <w:pPr>
        <w:spacing w:line="360" w:lineRule="auto"/>
        <w:jc w:val="both"/>
        <w:rPr>
          <w:rFonts w:ascii="Times New Roman" w:hAnsi="Times New Roman" w:cs="Times New Roman"/>
          <w:sz w:val="28"/>
          <w:szCs w:val="28"/>
          <w:lang w:val="uk-UA"/>
        </w:rPr>
      </w:pPr>
      <w:bookmarkStart w:id="0" w:name="_GoBack"/>
      <w:bookmarkEnd w:id="0"/>
    </w:p>
    <w:p w:rsidR="00A50136" w:rsidRPr="00A50136" w:rsidRDefault="00A50136" w:rsidP="00A50136">
      <w:pPr>
        <w:spacing w:after="0" w:line="360" w:lineRule="auto"/>
        <w:jc w:val="center"/>
        <w:rPr>
          <w:rFonts w:ascii="Times New Roman" w:eastAsia="Times New Roman" w:hAnsi="Times New Roman" w:cs="Times New Roman"/>
          <w:b/>
          <w:sz w:val="28"/>
          <w:szCs w:val="28"/>
          <w:lang w:val="uk-UA" w:eastAsia="ru-RU"/>
        </w:rPr>
      </w:pPr>
      <w:r w:rsidRPr="00A50136">
        <w:rPr>
          <w:rFonts w:ascii="Times New Roman" w:eastAsia="Times New Roman" w:hAnsi="Times New Roman" w:cs="Times New Roman"/>
          <w:b/>
          <w:sz w:val="28"/>
          <w:szCs w:val="28"/>
          <w:lang w:val="uk-UA" w:eastAsia="ru-RU"/>
        </w:rPr>
        <w:lastRenderedPageBreak/>
        <w:t>Тема 1. Організація охорони лісів.</w:t>
      </w:r>
    </w:p>
    <w:p w:rsidR="00A50136" w:rsidRPr="00A50136" w:rsidRDefault="00A50136" w:rsidP="00A50136">
      <w:pPr>
        <w:spacing w:after="0" w:line="360" w:lineRule="auto"/>
        <w:ind w:left="360"/>
        <w:jc w:val="both"/>
        <w:rPr>
          <w:rFonts w:ascii="Times New Roman" w:eastAsia="Times New Roman" w:hAnsi="Times New Roman" w:cs="Times New Roman"/>
          <w:sz w:val="28"/>
          <w:szCs w:val="28"/>
          <w:lang w:val="uk-UA" w:eastAsia="ru-RU"/>
        </w:rPr>
      </w:pPr>
    </w:p>
    <w:p w:rsidR="00A50136" w:rsidRPr="00A50136" w:rsidRDefault="00A50136" w:rsidP="00A50136">
      <w:pPr>
        <w:numPr>
          <w:ilvl w:val="0"/>
          <w:numId w:val="4"/>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Ревізії обходів, їх характеристика.</w:t>
      </w:r>
    </w:p>
    <w:p w:rsidR="00A50136" w:rsidRPr="00A50136" w:rsidRDefault="00A50136" w:rsidP="00A50136">
      <w:pPr>
        <w:numPr>
          <w:ilvl w:val="0"/>
          <w:numId w:val="4"/>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Клейма і користування ними.</w:t>
      </w:r>
    </w:p>
    <w:p w:rsidR="00A50136" w:rsidRPr="00A50136" w:rsidRDefault="00A50136" w:rsidP="00A50136">
      <w:pPr>
        <w:spacing w:after="0" w:line="360" w:lineRule="auto"/>
        <w:ind w:left="360"/>
        <w:jc w:val="both"/>
        <w:rPr>
          <w:rFonts w:ascii="Times New Roman" w:eastAsia="Times New Roman" w:hAnsi="Times New Roman" w:cs="Times New Roman"/>
          <w:sz w:val="28"/>
          <w:szCs w:val="28"/>
          <w:lang w:val="uk-UA" w:eastAsia="ru-RU"/>
        </w:rPr>
      </w:pPr>
    </w:p>
    <w:p w:rsidR="00A50136" w:rsidRPr="00A50136" w:rsidRDefault="00A50136" w:rsidP="00A50136">
      <w:pPr>
        <w:spacing w:after="0" w:line="360" w:lineRule="auto"/>
        <w:ind w:left="360"/>
        <w:jc w:val="center"/>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=1=</w:t>
      </w:r>
    </w:p>
    <w:p w:rsidR="00A50136" w:rsidRPr="00A50136" w:rsidRDefault="00A50136" w:rsidP="00A50136">
      <w:pPr>
        <w:spacing w:after="0" w:line="360" w:lineRule="auto"/>
        <w:ind w:firstLine="360"/>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 xml:space="preserve">Ревізії обходів – проводяться з метою підвищення відповідальності майстрів лісу  за своєчасне і якісне здійснення заходів щодо використання, відтворення, охорони і захисту лісу на території довірених їм обходів. </w:t>
      </w:r>
    </w:p>
    <w:p w:rsidR="00A50136" w:rsidRPr="00A50136" w:rsidRDefault="00A50136" w:rsidP="00A50136">
      <w:pPr>
        <w:spacing w:after="0" w:line="360" w:lineRule="auto"/>
        <w:ind w:firstLine="360"/>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При ревізіях обходів посадові особи перевіряють:</w:t>
      </w:r>
    </w:p>
    <w:p w:rsidR="00A50136" w:rsidRPr="00A50136" w:rsidRDefault="00A50136" w:rsidP="00A50136">
      <w:pPr>
        <w:numPr>
          <w:ilvl w:val="0"/>
          <w:numId w:val="3"/>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стан роботи з припинення незаконних рубок</w:t>
      </w:r>
    </w:p>
    <w:p w:rsidR="00A50136" w:rsidRPr="00A50136" w:rsidRDefault="00A50136" w:rsidP="00A50136">
      <w:pPr>
        <w:numPr>
          <w:ilvl w:val="0"/>
          <w:numId w:val="3"/>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своєчасність виявлення в обході спалахів шкідників і хвороб лісу, вітровалу та ін. шкідливих явищ, що можуть завдати шкоду л/г</w:t>
      </w:r>
    </w:p>
    <w:p w:rsidR="00A50136" w:rsidRPr="00A50136" w:rsidRDefault="00A50136" w:rsidP="00A50136">
      <w:pPr>
        <w:numPr>
          <w:ilvl w:val="0"/>
          <w:numId w:val="3"/>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якість лісоохоронних, лісо відновлювальних і інших л/г-х робіт, що виконуються в обході</w:t>
      </w:r>
    </w:p>
    <w:p w:rsidR="00A50136" w:rsidRPr="00A50136" w:rsidRDefault="00A50136" w:rsidP="00A50136">
      <w:pPr>
        <w:numPr>
          <w:ilvl w:val="0"/>
          <w:numId w:val="3"/>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 xml:space="preserve">стан просік, візирів, обмежувальних знаків, засобів наочної пропаганди, елементів благоустрою місць масового відпочинку і </w:t>
      </w:r>
      <w:proofErr w:type="spellStart"/>
      <w:r w:rsidRPr="00A50136">
        <w:rPr>
          <w:rFonts w:ascii="Times New Roman" w:eastAsia="Times New Roman" w:hAnsi="Times New Roman" w:cs="Times New Roman"/>
          <w:sz w:val="28"/>
          <w:szCs w:val="28"/>
          <w:lang w:val="uk-UA" w:eastAsia="ru-RU"/>
        </w:rPr>
        <w:t>т.д</w:t>
      </w:r>
      <w:proofErr w:type="spellEnd"/>
      <w:r w:rsidRPr="00A50136">
        <w:rPr>
          <w:rFonts w:ascii="Times New Roman" w:eastAsia="Times New Roman" w:hAnsi="Times New Roman" w:cs="Times New Roman"/>
          <w:sz w:val="28"/>
          <w:szCs w:val="28"/>
          <w:lang w:val="uk-UA" w:eastAsia="ru-RU"/>
        </w:rPr>
        <w:t>.</w:t>
      </w:r>
    </w:p>
    <w:p w:rsidR="00A50136" w:rsidRPr="00A50136" w:rsidRDefault="00A50136" w:rsidP="00A50136">
      <w:pPr>
        <w:numPr>
          <w:ilvl w:val="0"/>
          <w:numId w:val="3"/>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наявність і стан довіреного майстру лісу майна, зазначеного в паспорті обходу</w:t>
      </w:r>
    </w:p>
    <w:p w:rsidR="00A50136" w:rsidRPr="00A50136" w:rsidRDefault="00A50136" w:rsidP="00A50136">
      <w:pPr>
        <w:numPr>
          <w:ilvl w:val="0"/>
          <w:numId w:val="3"/>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дотримання порядку збереження, носіння і застосування закріпленої за ним табельної службової зброї</w:t>
      </w:r>
    </w:p>
    <w:p w:rsidR="00A50136" w:rsidRPr="00A50136" w:rsidRDefault="00A50136" w:rsidP="00A50136">
      <w:pPr>
        <w:numPr>
          <w:ilvl w:val="0"/>
          <w:numId w:val="3"/>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стан виданої майстру документації</w:t>
      </w:r>
    </w:p>
    <w:p w:rsidR="00A50136" w:rsidRPr="00A50136" w:rsidRDefault="00A50136" w:rsidP="00A50136">
      <w:pPr>
        <w:numPr>
          <w:ilvl w:val="0"/>
          <w:numId w:val="3"/>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 xml:space="preserve">справність мостів, пожежних веж, телефонної мережі і </w:t>
      </w:r>
      <w:proofErr w:type="spellStart"/>
      <w:r w:rsidRPr="00A50136">
        <w:rPr>
          <w:rFonts w:ascii="Times New Roman" w:eastAsia="Times New Roman" w:hAnsi="Times New Roman" w:cs="Times New Roman"/>
          <w:sz w:val="28"/>
          <w:szCs w:val="28"/>
          <w:lang w:val="uk-UA" w:eastAsia="ru-RU"/>
        </w:rPr>
        <w:t>т.д</w:t>
      </w:r>
      <w:proofErr w:type="spellEnd"/>
      <w:r w:rsidRPr="00A50136">
        <w:rPr>
          <w:rFonts w:ascii="Times New Roman" w:eastAsia="Times New Roman" w:hAnsi="Times New Roman" w:cs="Times New Roman"/>
          <w:sz w:val="28"/>
          <w:szCs w:val="28"/>
          <w:lang w:val="uk-UA" w:eastAsia="ru-RU"/>
        </w:rPr>
        <w:t>.</w:t>
      </w:r>
    </w:p>
    <w:p w:rsidR="00A50136" w:rsidRPr="00A50136" w:rsidRDefault="00A50136" w:rsidP="00A50136">
      <w:pPr>
        <w:spacing w:after="0" w:line="360" w:lineRule="auto"/>
        <w:ind w:left="360"/>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u w:val="single"/>
          <w:lang w:val="uk-UA" w:eastAsia="ru-RU"/>
        </w:rPr>
        <w:t>Ревізії обходів бувають</w:t>
      </w:r>
      <w:r w:rsidRPr="00A50136">
        <w:rPr>
          <w:rFonts w:ascii="Times New Roman" w:eastAsia="Times New Roman" w:hAnsi="Times New Roman" w:cs="Times New Roman"/>
          <w:sz w:val="28"/>
          <w:szCs w:val="28"/>
          <w:lang w:val="uk-UA" w:eastAsia="ru-RU"/>
        </w:rPr>
        <w:t>:</w:t>
      </w:r>
    </w:p>
    <w:p w:rsidR="00A50136" w:rsidRPr="00A50136" w:rsidRDefault="00A50136" w:rsidP="00A50136">
      <w:pPr>
        <w:numPr>
          <w:ilvl w:val="0"/>
          <w:numId w:val="5"/>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планові – у всіх обходах лісництва 2 рази на рік: навесні після танення снігу з закінченням до середини червня, та восени до випадання снігу, але не пізніше 1 листопада.</w:t>
      </w:r>
    </w:p>
    <w:p w:rsidR="00A50136" w:rsidRPr="00A50136" w:rsidRDefault="00A50136" w:rsidP="00A50136">
      <w:pPr>
        <w:numPr>
          <w:ilvl w:val="0"/>
          <w:numId w:val="5"/>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Позапланові – при передачі обходу від одного лісника іншому в зв'язку зі звільненням, переходом на інший обхід чи посаду, хворобою, виходом у відпустку.</w:t>
      </w:r>
    </w:p>
    <w:p w:rsidR="00A50136" w:rsidRPr="00A50136" w:rsidRDefault="00A50136" w:rsidP="00A50136">
      <w:pPr>
        <w:numPr>
          <w:ilvl w:val="0"/>
          <w:numId w:val="5"/>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lastRenderedPageBreak/>
        <w:t xml:space="preserve">Контрольні – в обходах, де найчастіше трапляються </w:t>
      </w:r>
      <w:proofErr w:type="spellStart"/>
      <w:r w:rsidRPr="00A50136">
        <w:rPr>
          <w:rFonts w:ascii="Times New Roman" w:eastAsia="Times New Roman" w:hAnsi="Times New Roman" w:cs="Times New Roman"/>
          <w:sz w:val="28"/>
          <w:szCs w:val="28"/>
          <w:lang w:val="uk-UA" w:eastAsia="ru-RU"/>
        </w:rPr>
        <w:t>лісопорушення</w:t>
      </w:r>
      <w:proofErr w:type="spellEnd"/>
      <w:r w:rsidRPr="00A50136">
        <w:rPr>
          <w:rFonts w:ascii="Times New Roman" w:eastAsia="Times New Roman" w:hAnsi="Times New Roman" w:cs="Times New Roman"/>
          <w:sz w:val="28"/>
          <w:szCs w:val="28"/>
          <w:lang w:val="uk-UA" w:eastAsia="ru-RU"/>
        </w:rPr>
        <w:t>, відразу після планових ревізій з метою перевірки якості і дотримання порядку їх проведення.</w:t>
      </w:r>
    </w:p>
    <w:p w:rsidR="00A50136" w:rsidRPr="00A50136" w:rsidRDefault="00A50136" w:rsidP="00A50136">
      <w:pPr>
        <w:numPr>
          <w:ilvl w:val="0"/>
          <w:numId w:val="5"/>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 xml:space="preserve">Раптові – при необхідності перевірки скарг і інших сигналів про незадовільну роботу чи зловживання службовим становищем лісника. </w:t>
      </w:r>
    </w:p>
    <w:p w:rsidR="00A50136" w:rsidRPr="00A50136" w:rsidRDefault="00A50136" w:rsidP="00A50136">
      <w:pPr>
        <w:spacing w:after="0" w:line="360" w:lineRule="auto"/>
        <w:ind w:firstLine="360"/>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 xml:space="preserve">По закінченню ревізії обходу складається акт у 2-х екземплярах, до якого вносяться результати  ревізії згідно з переліком питань перевірки. </w:t>
      </w:r>
    </w:p>
    <w:p w:rsidR="00A50136" w:rsidRPr="00A50136" w:rsidRDefault="00A50136" w:rsidP="00A50136">
      <w:pPr>
        <w:spacing w:after="0" w:line="360" w:lineRule="auto"/>
        <w:ind w:firstLine="360"/>
        <w:jc w:val="both"/>
        <w:rPr>
          <w:rFonts w:ascii="Times New Roman" w:eastAsia="Times New Roman" w:hAnsi="Times New Roman" w:cs="Times New Roman"/>
          <w:sz w:val="28"/>
          <w:szCs w:val="28"/>
          <w:lang w:val="uk-UA" w:eastAsia="ru-RU"/>
        </w:rPr>
      </w:pPr>
    </w:p>
    <w:p w:rsidR="00A50136" w:rsidRPr="00A50136" w:rsidRDefault="00A50136" w:rsidP="00A50136">
      <w:pPr>
        <w:spacing w:after="0" w:line="360" w:lineRule="auto"/>
        <w:ind w:firstLine="360"/>
        <w:jc w:val="center"/>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 2=</w:t>
      </w:r>
    </w:p>
    <w:p w:rsidR="00A50136" w:rsidRPr="00A50136" w:rsidRDefault="00A50136" w:rsidP="00A50136">
      <w:pPr>
        <w:spacing w:after="0" w:line="360" w:lineRule="auto"/>
        <w:ind w:firstLine="360"/>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ab/>
        <w:t xml:space="preserve">Таврування лісу введене з метою контролю за правильністю проведення рубок догляду і іншими вибірковими рубками, </w:t>
      </w:r>
      <w:proofErr w:type="spellStart"/>
      <w:r w:rsidRPr="00A50136">
        <w:rPr>
          <w:rFonts w:ascii="Times New Roman" w:eastAsia="Times New Roman" w:hAnsi="Times New Roman" w:cs="Times New Roman"/>
          <w:sz w:val="28"/>
          <w:szCs w:val="28"/>
          <w:lang w:val="uk-UA" w:eastAsia="ru-RU"/>
        </w:rPr>
        <w:t>поде</w:t>
      </w:r>
      <w:proofErr w:type="spellEnd"/>
      <w:r w:rsidRPr="00A50136">
        <w:rPr>
          <w:rFonts w:ascii="Times New Roman" w:eastAsia="Times New Roman" w:hAnsi="Times New Roman" w:cs="Times New Roman"/>
          <w:sz w:val="28"/>
          <w:szCs w:val="28"/>
          <w:lang w:val="uk-UA" w:eastAsia="ru-RU"/>
        </w:rPr>
        <w:t xml:space="preserve"> ревного відпуску лісу на корені, а також за охороною лісу від самовільних рубок.</w:t>
      </w:r>
    </w:p>
    <w:p w:rsidR="00A50136" w:rsidRPr="00A50136" w:rsidRDefault="00A50136" w:rsidP="00A50136">
      <w:pPr>
        <w:spacing w:after="0" w:line="360" w:lineRule="auto"/>
        <w:ind w:firstLine="360"/>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Клейма видаються майстрам лісу, помічникам лісничих, лісничим і інженерам з охорони і захисту лісу. За призначенням клейма поділяються на:</w:t>
      </w:r>
    </w:p>
    <w:p w:rsidR="00A50136" w:rsidRPr="00A50136" w:rsidRDefault="00A50136" w:rsidP="00A50136">
      <w:pPr>
        <w:numPr>
          <w:ilvl w:val="0"/>
          <w:numId w:val="3"/>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відпускні</w:t>
      </w:r>
    </w:p>
    <w:p w:rsidR="00A50136" w:rsidRPr="00A50136" w:rsidRDefault="00A50136" w:rsidP="00A50136">
      <w:pPr>
        <w:numPr>
          <w:ilvl w:val="0"/>
          <w:numId w:val="3"/>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порубкові</w:t>
      </w:r>
    </w:p>
    <w:p w:rsidR="00A50136" w:rsidRPr="00A50136" w:rsidRDefault="00A50136" w:rsidP="00A50136">
      <w:pPr>
        <w:numPr>
          <w:ilvl w:val="0"/>
          <w:numId w:val="3"/>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контрольні</w:t>
      </w:r>
    </w:p>
    <w:p w:rsidR="00A50136" w:rsidRPr="00A50136" w:rsidRDefault="00A50136" w:rsidP="00A50136">
      <w:pPr>
        <w:numPr>
          <w:ilvl w:val="0"/>
          <w:numId w:val="3"/>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відбірні.</w:t>
      </w:r>
    </w:p>
    <w:p w:rsidR="00A50136" w:rsidRPr="00A50136" w:rsidRDefault="00A50136" w:rsidP="00A50136">
      <w:pPr>
        <w:spacing w:after="0" w:line="360" w:lineRule="auto"/>
        <w:ind w:firstLine="360"/>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 xml:space="preserve">Видають клейма під розписку з накладенням на ній відбитків клейм. Передача клейм іншим особам без письмового розпорядження керівника л/г-підприємства забороняється. Передача клейм лісникам у всіх випадках забороняється. </w:t>
      </w:r>
    </w:p>
    <w:p w:rsidR="00A50136" w:rsidRPr="00A50136" w:rsidRDefault="00A50136" w:rsidP="00A50136">
      <w:pPr>
        <w:spacing w:after="0" w:line="360" w:lineRule="auto"/>
        <w:ind w:firstLine="360"/>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 xml:space="preserve">Клейма ставляться на деревах – на висоті грудей і біля шийки кореня, на пнях – на їхньому торці, на заготовленій деревині – у торці колоди. Для чіткості відбитка клейма застосовується масляна чи інша незмивна фарба. Самовільне виготовлення клейм переслідується законом. </w:t>
      </w:r>
    </w:p>
    <w:p w:rsidR="00A50136" w:rsidRDefault="00A50136" w:rsidP="00A50136">
      <w:pPr>
        <w:spacing w:line="360" w:lineRule="auto"/>
        <w:jc w:val="both"/>
        <w:rPr>
          <w:rFonts w:ascii="Times New Roman" w:hAnsi="Times New Roman" w:cs="Times New Roman"/>
          <w:sz w:val="28"/>
          <w:szCs w:val="28"/>
          <w:lang w:val="uk-UA"/>
        </w:rPr>
      </w:pPr>
    </w:p>
    <w:p w:rsidR="00A50136" w:rsidRDefault="00A50136" w:rsidP="00A50136">
      <w:pPr>
        <w:spacing w:after="0" w:line="240" w:lineRule="auto"/>
        <w:jc w:val="center"/>
        <w:rPr>
          <w:rFonts w:ascii="Times New Roman" w:eastAsia="Times New Roman" w:hAnsi="Times New Roman" w:cs="Times New Roman"/>
          <w:b/>
          <w:sz w:val="28"/>
          <w:szCs w:val="28"/>
          <w:lang w:val="uk-UA" w:eastAsia="ru-RU"/>
        </w:rPr>
      </w:pPr>
      <w:r w:rsidRPr="00DD410E">
        <w:rPr>
          <w:rFonts w:ascii="Times New Roman" w:eastAsia="Times New Roman" w:hAnsi="Times New Roman" w:cs="Times New Roman"/>
          <w:b/>
          <w:sz w:val="28"/>
          <w:szCs w:val="28"/>
          <w:lang w:val="uk-UA" w:eastAsia="ru-RU"/>
        </w:rPr>
        <w:t xml:space="preserve">Тема </w:t>
      </w:r>
      <w:r>
        <w:rPr>
          <w:rFonts w:ascii="Times New Roman" w:eastAsia="Times New Roman" w:hAnsi="Times New Roman" w:cs="Times New Roman"/>
          <w:b/>
          <w:sz w:val="28"/>
          <w:szCs w:val="28"/>
          <w:lang w:val="uk-UA" w:eastAsia="ru-RU"/>
        </w:rPr>
        <w:t>2</w:t>
      </w:r>
      <w:r w:rsidRPr="00DD410E">
        <w:rPr>
          <w:rFonts w:ascii="Times New Roman" w:eastAsia="Times New Roman" w:hAnsi="Times New Roman" w:cs="Times New Roman"/>
          <w:b/>
          <w:sz w:val="28"/>
          <w:szCs w:val="28"/>
          <w:lang w:val="uk-UA" w:eastAsia="ru-RU"/>
        </w:rPr>
        <w:t xml:space="preserve">. Озброєння лісової охорони. </w:t>
      </w:r>
    </w:p>
    <w:p w:rsidR="00A50136" w:rsidRPr="00DD410E" w:rsidRDefault="00A50136" w:rsidP="00A50136">
      <w:pPr>
        <w:spacing w:after="0" w:line="240" w:lineRule="auto"/>
        <w:jc w:val="center"/>
        <w:rPr>
          <w:rFonts w:ascii="Times New Roman" w:eastAsia="Times New Roman" w:hAnsi="Times New Roman" w:cs="Times New Roman"/>
          <w:b/>
          <w:sz w:val="28"/>
          <w:szCs w:val="28"/>
          <w:lang w:val="uk-UA" w:eastAsia="ru-RU"/>
        </w:rPr>
      </w:pPr>
    </w:p>
    <w:p w:rsidR="00A50136" w:rsidRPr="00A50136" w:rsidRDefault="00A50136" w:rsidP="00A50136">
      <w:pPr>
        <w:pStyle w:val="a3"/>
        <w:numPr>
          <w:ilvl w:val="0"/>
          <w:numId w:val="7"/>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t>Особливості озброєння лісової охорони.</w:t>
      </w:r>
    </w:p>
    <w:p w:rsidR="00A50136" w:rsidRPr="00A50136" w:rsidRDefault="00A50136" w:rsidP="00A50136">
      <w:pPr>
        <w:pStyle w:val="a3"/>
        <w:numPr>
          <w:ilvl w:val="0"/>
          <w:numId w:val="7"/>
        </w:numPr>
        <w:spacing w:after="0" w:line="360" w:lineRule="auto"/>
        <w:jc w:val="both"/>
        <w:rPr>
          <w:rFonts w:ascii="Times New Roman" w:eastAsia="Times New Roman" w:hAnsi="Times New Roman" w:cs="Times New Roman"/>
          <w:sz w:val="28"/>
          <w:szCs w:val="28"/>
          <w:lang w:val="uk-UA" w:eastAsia="ru-RU"/>
        </w:rPr>
      </w:pPr>
      <w:r w:rsidRPr="00A50136">
        <w:rPr>
          <w:rFonts w:ascii="Times New Roman" w:eastAsia="Times New Roman" w:hAnsi="Times New Roman" w:cs="Times New Roman"/>
          <w:sz w:val="28"/>
          <w:szCs w:val="28"/>
          <w:lang w:val="uk-UA" w:eastAsia="ru-RU"/>
        </w:rPr>
        <w:lastRenderedPageBreak/>
        <w:t>Особливості застосування табельної зброї.</w:t>
      </w:r>
    </w:p>
    <w:p w:rsidR="00A50136" w:rsidRPr="00A50136" w:rsidRDefault="00A50136" w:rsidP="00A50136">
      <w:pPr>
        <w:pStyle w:val="a3"/>
        <w:spacing w:after="0" w:line="360" w:lineRule="auto"/>
        <w:jc w:val="both"/>
        <w:rPr>
          <w:rFonts w:ascii="Times New Roman" w:eastAsia="Times New Roman" w:hAnsi="Times New Roman" w:cs="Times New Roman"/>
          <w:sz w:val="28"/>
          <w:szCs w:val="28"/>
          <w:lang w:val="uk-UA" w:eastAsia="ru-RU"/>
        </w:rPr>
      </w:pPr>
    </w:p>
    <w:p w:rsidR="00A50136" w:rsidRPr="00DD410E" w:rsidRDefault="00A50136" w:rsidP="00A66D0B">
      <w:pPr>
        <w:spacing w:after="0" w:line="360" w:lineRule="auto"/>
        <w:ind w:left="360"/>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ab/>
      </w:r>
      <w:r w:rsidRPr="00DD410E">
        <w:rPr>
          <w:rFonts w:ascii="Times New Roman" w:eastAsia="Times New Roman" w:hAnsi="Times New Roman" w:cs="Times New Roman"/>
          <w:b/>
          <w:sz w:val="28"/>
          <w:szCs w:val="28"/>
          <w:lang w:val="uk-UA" w:eastAsia="ru-RU"/>
        </w:rPr>
        <w:t>Озброєння.</w:t>
      </w:r>
      <w:r w:rsidRPr="00DD410E">
        <w:rPr>
          <w:rFonts w:ascii="Times New Roman" w:eastAsia="Times New Roman" w:hAnsi="Times New Roman" w:cs="Times New Roman"/>
          <w:sz w:val="28"/>
          <w:szCs w:val="28"/>
          <w:lang w:val="uk-UA" w:eastAsia="ru-RU"/>
        </w:rPr>
        <w:t xml:space="preserve"> Вогнепальна табельна зброя, придбана для озброєння працівників лісової охорони, належить до </w:t>
      </w:r>
      <w:r w:rsidRPr="00DD410E">
        <w:rPr>
          <w:rFonts w:ascii="Times New Roman" w:eastAsia="Times New Roman" w:hAnsi="Times New Roman" w:cs="Times New Roman"/>
          <w:i/>
          <w:sz w:val="28"/>
          <w:szCs w:val="28"/>
          <w:lang w:val="uk-UA" w:eastAsia="ru-RU"/>
        </w:rPr>
        <w:t>відомчої.</w:t>
      </w:r>
      <w:r w:rsidRPr="00DD410E">
        <w:rPr>
          <w:rFonts w:ascii="Times New Roman" w:eastAsia="Times New Roman" w:hAnsi="Times New Roman" w:cs="Times New Roman"/>
          <w:sz w:val="28"/>
          <w:szCs w:val="28"/>
          <w:lang w:val="uk-UA" w:eastAsia="ru-RU"/>
        </w:rPr>
        <w:t xml:space="preserve"> Забороняється використовувати її не за призначенням, передавати стороннім особам, продавати окремим громадянам, зберігати в місцях, не передбачених інструкцією. </w:t>
      </w:r>
    </w:p>
    <w:p w:rsidR="00A50136" w:rsidRPr="00DD410E" w:rsidRDefault="00A50136" w:rsidP="00A66D0B">
      <w:pPr>
        <w:spacing w:after="0" w:line="360" w:lineRule="auto"/>
        <w:ind w:left="360"/>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ab/>
        <w:t>Залежно від посади за працівниками лісової охорони може бути закріплена така зброя та спеціальні засоби самооборони:</w:t>
      </w:r>
    </w:p>
    <w:p w:rsidR="00A50136" w:rsidRPr="00DD410E" w:rsidRDefault="00A50136" w:rsidP="00A66D0B">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лісник, майстер лісу, старший майстер лісу, помічник лісничого, технік-таксатор, інженер-таксатор – мисливська гладко ствольна зброя, спеціальні засоби самооборони (пістолет з патронами сльозоточивої та дратівливої дії), ракетниця;</w:t>
      </w:r>
    </w:p>
    <w:p w:rsidR="00A50136" w:rsidRPr="00DD410E" w:rsidRDefault="00A50136" w:rsidP="00A66D0B">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 xml:space="preserve">єгер, старший єгер, начальник мисливської дільниці – карабін, автомат, ракетниця, </w:t>
      </w:r>
      <w:proofErr w:type="spellStart"/>
      <w:r w:rsidRPr="00DD410E">
        <w:rPr>
          <w:rFonts w:ascii="Times New Roman" w:eastAsia="Times New Roman" w:hAnsi="Times New Roman" w:cs="Times New Roman"/>
          <w:sz w:val="28"/>
          <w:szCs w:val="28"/>
          <w:lang w:val="uk-UA" w:eastAsia="ru-RU"/>
        </w:rPr>
        <w:t>спец.засоби</w:t>
      </w:r>
      <w:proofErr w:type="spellEnd"/>
      <w:r w:rsidRPr="00DD410E">
        <w:rPr>
          <w:rFonts w:ascii="Times New Roman" w:eastAsia="Times New Roman" w:hAnsi="Times New Roman" w:cs="Times New Roman"/>
          <w:sz w:val="28"/>
          <w:szCs w:val="28"/>
          <w:lang w:val="uk-UA" w:eastAsia="ru-RU"/>
        </w:rPr>
        <w:t xml:space="preserve"> самооборони;</w:t>
      </w:r>
    </w:p>
    <w:p w:rsidR="00A50136" w:rsidRPr="00DD410E" w:rsidRDefault="00A50136" w:rsidP="00A66D0B">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 xml:space="preserve">лісничий, лісопатолог, інженери, що відають питаннями охорони, захисту і контролю за лісом, м/г-ва, начальники відділів охорони, захисту, контролю за лісом та м/г, головні лісничі, головні мисливствознавці, начальники, директори, генеральні директори ДП, заповідників, НПП, та ін. – револьвер, ракетниця, </w:t>
      </w:r>
      <w:proofErr w:type="spellStart"/>
      <w:r w:rsidRPr="00DD410E">
        <w:rPr>
          <w:rFonts w:ascii="Times New Roman" w:eastAsia="Times New Roman" w:hAnsi="Times New Roman" w:cs="Times New Roman"/>
          <w:sz w:val="28"/>
          <w:szCs w:val="28"/>
          <w:lang w:val="uk-UA" w:eastAsia="ru-RU"/>
        </w:rPr>
        <w:t>спец.засоби</w:t>
      </w:r>
      <w:proofErr w:type="spellEnd"/>
      <w:r w:rsidRPr="00DD410E">
        <w:rPr>
          <w:rFonts w:ascii="Times New Roman" w:eastAsia="Times New Roman" w:hAnsi="Times New Roman" w:cs="Times New Roman"/>
          <w:sz w:val="28"/>
          <w:szCs w:val="28"/>
          <w:lang w:val="uk-UA" w:eastAsia="ru-RU"/>
        </w:rPr>
        <w:t xml:space="preserve"> самооборони.</w:t>
      </w:r>
    </w:p>
    <w:p w:rsidR="00A50136" w:rsidRPr="00DD410E" w:rsidRDefault="00A50136" w:rsidP="00A66D0B">
      <w:pPr>
        <w:spacing w:after="0" w:line="360" w:lineRule="auto"/>
        <w:ind w:left="360" w:firstLine="348"/>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 xml:space="preserve">Вогнепальна зброя, бойові припаси до неї видаються працівникам </w:t>
      </w:r>
      <w:proofErr w:type="spellStart"/>
      <w:r w:rsidRPr="00DD410E">
        <w:rPr>
          <w:rFonts w:ascii="Times New Roman" w:eastAsia="Times New Roman" w:hAnsi="Times New Roman" w:cs="Times New Roman"/>
          <w:sz w:val="28"/>
          <w:szCs w:val="28"/>
          <w:lang w:val="uk-UA" w:eastAsia="ru-RU"/>
        </w:rPr>
        <w:t>Держлісохорони</w:t>
      </w:r>
      <w:proofErr w:type="spellEnd"/>
      <w:r w:rsidRPr="00DD410E">
        <w:rPr>
          <w:rFonts w:ascii="Times New Roman" w:eastAsia="Times New Roman" w:hAnsi="Times New Roman" w:cs="Times New Roman"/>
          <w:sz w:val="28"/>
          <w:szCs w:val="28"/>
          <w:lang w:val="uk-UA" w:eastAsia="ru-RU"/>
        </w:rPr>
        <w:t xml:space="preserve"> на час виконання ними службових обов'язків під розписку в книзі видачі зброї, боєприпасів і спеціальних засобів самооборони. Після завершення роботи табельна зброя, боєприпаси і </w:t>
      </w:r>
      <w:proofErr w:type="spellStart"/>
      <w:r w:rsidRPr="00DD410E">
        <w:rPr>
          <w:rFonts w:ascii="Times New Roman" w:eastAsia="Times New Roman" w:hAnsi="Times New Roman" w:cs="Times New Roman"/>
          <w:sz w:val="28"/>
          <w:szCs w:val="28"/>
          <w:lang w:val="uk-UA" w:eastAsia="ru-RU"/>
        </w:rPr>
        <w:t>спец.засоби</w:t>
      </w:r>
      <w:proofErr w:type="spellEnd"/>
      <w:r w:rsidRPr="00DD410E">
        <w:rPr>
          <w:rFonts w:ascii="Times New Roman" w:eastAsia="Times New Roman" w:hAnsi="Times New Roman" w:cs="Times New Roman"/>
          <w:sz w:val="28"/>
          <w:szCs w:val="28"/>
          <w:lang w:val="uk-UA" w:eastAsia="ru-RU"/>
        </w:rPr>
        <w:t xml:space="preserve"> щоденно здаються за місцем їх одержання (або при певних ситуаціях – не більше 2-х діб тимчасово зберігається у них за місцем проживання у сейфах, які закриваються 2-ма внутрішніми замками і міцно прикріплені до стіни чи підлоги).</w:t>
      </w:r>
    </w:p>
    <w:p w:rsidR="00A66D0B" w:rsidRPr="00DD410E" w:rsidRDefault="00A66D0B" w:rsidP="00A66D0B">
      <w:pPr>
        <w:spacing w:after="0" w:line="360" w:lineRule="auto"/>
        <w:ind w:firstLine="360"/>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lastRenderedPageBreak/>
        <w:t>До застосування зброї потрібно зробити попередження, що буде застосована зброя, і зробити попереджувальний постріл.</w:t>
      </w:r>
    </w:p>
    <w:p w:rsidR="00A66D0B" w:rsidRPr="00DD410E" w:rsidRDefault="00A66D0B" w:rsidP="00A66D0B">
      <w:pPr>
        <w:spacing w:after="0" w:line="360" w:lineRule="auto"/>
        <w:ind w:firstLine="360"/>
        <w:jc w:val="both"/>
        <w:rPr>
          <w:rFonts w:ascii="Times New Roman" w:eastAsia="Times New Roman" w:hAnsi="Times New Roman" w:cs="Times New Roman"/>
          <w:b/>
          <w:sz w:val="28"/>
          <w:szCs w:val="28"/>
          <w:lang w:val="uk-UA" w:eastAsia="ru-RU"/>
        </w:rPr>
      </w:pPr>
      <w:r w:rsidRPr="00DD410E">
        <w:rPr>
          <w:rFonts w:ascii="Times New Roman" w:eastAsia="Times New Roman" w:hAnsi="Times New Roman" w:cs="Times New Roman"/>
          <w:b/>
          <w:sz w:val="28"/>
          <w:szCs w:val="28"/>
          <w:lang w:val="uk-UA" w:eastAsia="ru-RU"/>
        </w:rPr>
        <w:t>Без попередження зброя застосовується, якщо на працівника здійснено несподіваний напад, і коли його життю чи життю інших громадян загрожує безпосередня небезпека.</w:t>
      </w:r>
    </w:p>
    <w:p w:rsidR="00A66D0B" w:rsidRPr="00DD410E" w:rsidRDefault="00A66D0B" w:rsidP="00A66D0B">
      <w:pPr>
        <w:spacing w:after="0" w:line="360" w:lineRule="auto"/>
        <w:ind w:firstLine="360"/>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Працівник, який застосував зброю, складає рапорт у 2-х примірниках і повідомляє органи внутрішніх справ, а у випадку поранення людей чи смерті – у прокуратуру. У рапорті вказується дата, точний час, місце, особа, проти якої застосовувалась зброя, обставини справи, кількість витрачених патронів і спеціальних засобів.</w:t>
      </w:r>
    </w:p>
    <w:p w:rsidR="00A66D0B" w:rsidRPr="00DD410E" w:rsidRDefault="00A66D0B" w:rsidP="00A66D0B">
      <w:pPr>
        <w:spacing w:after="0" w:line="360" w:lineRule="auto"/>
        <w:ind w:firstLine="360"/>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 xml:space="preserve">Газові пістолети і револьвери та патрони до них, заряджені речовинами сльозоточивої та дратівливої дії, працівники </w:t>
      </w:r>
      <w:proofErr w:type="spellStart"/>
      <w:r w:rsidRPr="00DD410E">
        <w:rPr>
          <w:rFonts w:ascii="Times New Roman" w:eastAsia="Times New Roman" w:hAnsi="Times New Roman" w:cs="Times New Roman"/>
          <w:sz w:val="28"/>
          <w:szCs w:val="28"/>
          <w:lang w:val="uk-UA" w:eastAsia="ru-RU"/>
        </w:rPr>
        <w:t>дл</w:t>
      </w:r>
      <w:proofErr w:type="spellEnd"/>
      <w:r w:rsidRPr="00DD410E">
        <w:rPr>
          <w:rFonts w:ascii="Times New Roman" w:eastAsia="Times New Roman" w:hAnsi="Times New Roman" w:cs="Times New Roman"/>
          <w:sz w:val="28"/>
          <w:szCs w:val="28"/>
          <w:lang w:val="uk-UA" w:eastAsia="ru-RU"/>
        </w:rPr>
        <w:t>/о застосовують згідно з чинним законодавством України.</w:t>
      </w: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A66D0B" w:rsidRDefault="00A66D0B" w:rsidP="00A66D0B">
      <w:pPr>
        <w:spacing w:after="0" w:line="360" w:lineRule="auto"/>
        <w:ind w:left="360" w:firstLine="348"/>
        <w:jc w:val="both"/>
        <w:rPr>
          <w:rFonts w:ascii="Times New Roman" w:eastAsia="Times New Roman" w:hAnsi="Times New Roman" w:cs="Times New Roman"/>
          <w:sz w:val="28"/>
          <w:szCs w:val="28"/>
          <w:u w:val="single"/>
          <w:lang w:val="uk-UA" w:eastAsia="ru-RU"/>
        </w:rPr>
      </w:pPr>
    </w:p>
    <w:p w:rsidR="003C09BD" w:rsidRDefault="003C09BD" w:rsidP="003C09BD">
      <w:pPr>
        <w:spacing w:after="0" w:line="240" w:lineRule="auto"/>
        <w:jc w:val="center"/>
        <w:rPr>
          <w:rFonts w:ascii="Times New Roman" w:eastAsia="Times New Roman" w:hAnsi="Times New Roman" w:cs="Times New Roman"/>
          <w:b/>
          <w:sz w:val="28"/>
          <w:szCs w:val="28"/>
          <w:lang w:val="uk-UA" w:eastAsia="ru-RU"/>
        </w:rPr>
      </w:pPr>
      <w:r w:rsidRPr="00DD410E">
        <w:rPr>
          <w:rFonts w:ascii="Times New Roman" w:eastAsia="Times New Roman" w:hAnsi="Times New Roman" w:cs="Times New Roman"/>
          <w:b/>
          <w:sz w:val="28"/>
          <w:szCs w:val="28"/>
          <w:lang w:val="uk-UA" w:eastAsia="ru-RU"/>
        </w:rPr>
        <w:t xml:space="preserve">Тема </w:t>
      </w:r>
      <w:r>
        <w:rPr>
          <w:rFonts w:ascii="Times New Roman" w:eastAsia="Times New Roman" w:hAnsi="Times New Roman" w:cs="Times New Roman"/>
          <w:b/>
          <w:sz w:val="28"/>
          <w:szCs w:val="28"/>
          <w:lang w:val="uk-UA" w:eastAsia="ru-RU"/>
        </w:rPr>
        <w:t>3</w:t>
      </w:r>
      <w:r w:rsidRPr="00DD410E">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Характеристика табельної зброї</w:t>
      </w:r>
      <w:r w:rsidRPr="00DD410E">
        <w:rPr>
          <w:rFonts w:ascii="Times New Roman" w:eastAsia="Times New Roman" w:hAnsi="Times New Roman" w:cs="Times New Roman"/>
          <w:b/>
          <w:sz w:val="28"/>
          <w:szCs w:val="28"/>
          <w:lang w:val="uk-UA" w:eastAsia="ru-RU"/>
        </w:rPr>
        <w:t xml:space="preserve">. </w:t>
      </w:r>
    </w:p>
    <w:p w:rsidR="003C09BD" w:rsidRDefault="003C09BD" w:rsidP="003C09BD">
      <w:pPr>
        <w:spacing w:after="0" w:line="240" w:lineRule="auto"/>
        <w:jc w:val="center"/>
        <w:rPr>
          <w:rFonts w:ascii="Times New Roman" w:eastAsia="Times New Roman" w:hAnsi="Times New Roman" w:cs="Times New Roman"/>
          <w:b/>
          <w:sz w:val="28"/>
          <w:szCs w:val="28"/>
          <w:lang w:val="uk-UA" w:eastAsia="ru-RU"/>
        </w:rPr>
      </w:pPr>
    </w:p>
    <w:p w:rsidR="003C09BD" w:rsidRPr="003C09BD" w:rsidRDefault="003C09BD" w:rsidP="003C09BD">
      <w:pPr>
        <w:spacing w:after="0" w:line="360" w:lineRule="auto"/>
        <w:ind w:left="360" w:firstLine="348"/>
        <w:jc w:val="both"/>
        <w:rPr>
          <w:rFonts w:ascii="Times New Roman" w:eastAsia="Times New Roman" w:hAnsi="Times New Roman" w:cs="Times New Roman"/>
          <w:sz w:val="28"/>
          <w:szCs w:val="28"/>
          <w:lang w:val="uk-UA" w:eastAsia="ru-RU"/>
        </w:rPr>
      </w:pPr>
      <w:r w:rsidRPr="003C09BD">
        <w:rPr>
          <w:rFonts w:ascii="Times New Roman" w:eastAsia="Times New Roman" w:hAnsi="Times New Roman" w:cs="Times New Roman"/>
          <w:sz w:val="28"/>
          <w:szCs w:val="28"/>
          <w:lang w:val="uk-UA" w:eastAsia="ru-RU"/>
        </w:rPr>
        <w:lastRenderedPageBreak/>
        <w:t>1)</w:t>
      </w:r>
      <w:r>
        <w:rPr>
          <w:rFonts w:ascii="Times New Roman" w:eastAsia="Times New Roman" w:hAnsi="Times New Roman" w:cs="Times New Roman"/>
          <w:sz w:val="28"/>
          <w:szCs w:val="28"/>
          <w:lang w:val="uk-UA" w:eastAsia="ru-RU"/>
        </w:rPr>
        <w:t xml:space="preserve"> Облік вилученої вогнепальної зброї та боєприпасів</w:t>
      </w:r>
      <w:r w:rsidRPr="003C09BD">
        <w:rPr>
          <w:rFonts w:ascii="Times New Roman" w:eastAsia="Times New Roman" w:hAnsi="Times New Roman" w:cs="Times New Roman"/>
          <w:sz w:val="28"/>
          <w:szCs w:val="28"/>
          <w:lang w:val="uk-UA" w:eastAsia="ru-RU"/>
        </w:rPr>
        <w:t>.</w:t>
      </w:r>
    </w:p>
    <w:p w:rsidR="00A66D0B" w:rsidRPr="003C09BD" w:rsidRDefault="003C09BD" w:rsidP="003C09BD">
      <w:pPr>
        <w:spacing w:after="0" w:line="360" w:lineRule="auto"/>
        <w:ind w:left="360" w:firstLine="348"/>
        <w:jc w:val="both"/>
        <w:rPr>
          <w:rFonts w:ascii="Times New Roman" w:eastAsia="Times New Roman" w:hAnsi="Times New Roman" w:cs="Times New Roman"/>
          <w:sz w:val="28"/>
          <w:szCs w:val="28"/>
          <w:lang w:val="uk-UA" w:eastAsia="ru-RU"/>
        </w:rPr>
      </w:pPr>
      <w:r w:rsidRPr="003C09BD">
        <w:rPr>
          <w:rFonts w:ascii="Times New Roman" w:eastAsia="Times New Roman" w:hAnsi="Times New Roman" w:cs="Times New Roman"/>
          <w:sz w:val="28"/>
          <w:szCs w:val="28"/>
          <w:lang w:val="uk-UA" w:eastAsia="ru-RU"/>
        </w:rPr>
        <w:t>2) Право застосування та заборона використання табельної зброї.</w:t>
      </w:r>
    </w:p>
    <w:p w:rsidR="00A66D0B" w:rsidRDefault="00A66D0B" w:rsidP="003C09BD">
      <w:pPr>
        <w:spacing w:after="0" w:line="360" w:lineRule="auto"/>
        <w:jc w:val="both"/>
        <w:rPr>
          <w:rFonts w:ascii="Times New Roman" w:eastAsia="Times New Roman" w:hAnsi="Times New Roman" w:cs="Times New Roman"/>
          <w:sz w:val="28"/>
          <w:szCs w:val="28"/>
          <w:u w:val="single"/>
          <w:lang w:val="uk-UA" w:eastAsia="ru-RU"/>
        </w:rPr>
      </w:pPr>
    </w:p>
    <w:p w:rsidR="00A50136" w:rsidRPr="00DD410E" w:rsidRDefault="00A50136" w:rsidP="003C09BD">
      <w:pPr>
        <w:spacing w:after="0" w:line="360" w:lineRule="auto"/>
        <w:ind w:left="360" w:firstLine="348"/>
        <w:jc w:val="both"/>
        <w:rPr>
          <w:rFonts w:ascii="Times New Roman" w:eastAsia="Times New Roman" w:hAnsi="Times New Roman" w:cs="Times New Roman"/>
          <w:sz w:val="28"/>
          <w:szCs w:val="28"/>
          <w:u w:val="single"/>
          <w:lang w:val="uk-UA" w:eastAsia="ru-RU"/>
        </w:rPr>
      </w:pPr>
      <w:r w:rsidRPr="00DD410E">
        <w:rPr>
          <w:rFonts w:ascii="Times New Roman" w:eastAsia="Times New Roman" w:hAnsi="Times New Roman" w:cs="Times New Roman"/>
          <w:sz w:val="28"/>
          <w:szCs w:val="28"/>
          <w:u w:val="single"/>
          <w:lang w:val="uk-UA" w:eastAsia="ru-RU"/>
        </w:rPr>
        <w:t>Категорично забороняється:</w:t>
      </w:r>
    </w:p>
    <w:p w:rsidR="00A50136" w:rsidRPr="00DD410E" w:rsidRDefault="00A50136" w:rsidP="003C09BD">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під час носіння зброї вживати алкогольні напої</w:t>
      </w:r>
    </w:p>
    <w:p w:rsidR="00A50136" w:rsidRPr="00DD410E" w:rsidRDefault="00A50136" w:rsidP="003C09BD">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носити зброю не при виконанні службових обов'язків, заходити з нею в громадські місця</w:t>
      </w:r>
    </w:p>
    <w:p w:rsidR="00A50136" w:rsidRPr="00DD410E" w:rsidRDefault="00A50136" w:rsidP="003C09BD">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носити зброю в сумках, рюкзаках, перевозити в багажниках автомобілів</w:t>
      </w:r>
    </w:p>
    <w:p w:rsidR="00A50136" w:rsidRPr="00DD410E" w:rsidRDefault="00A50136" w:rsidP="003C09BD">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 xml:space="preserve">зберігати зброю в столах, ящиках, </w:t>
      </w:r>
      <w:proofErr w:type="spellStart"/>
      <w:r w:rsidRPr="00DD410E">
        <w:rPr>
          <w:rFonts w:ascii="Times New Roman" w:eastAsia="Times New Roman" w:hAnsi="Times New Roman" w:cs="Times New Roman"/>
          <w:sz w:val="28"/>
          <w:szCs w:val="28"/>
          <w:lang w:val="uk-UA" w:eastAsia="ru-RU"/>
        </w:rPr>
        <w:t>шкафах</w:t>
      </w:r>
      <w:proofErr w:type="spellEnd"/>
    </w:p>
    <w:p w:rsidR="00A50136" w:rsidRPr="00DD410E" w:rsidRDefault="00A50136" w:rsidP="003C09BD">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зберігати зброю за місцем проживання з порушенням вимог цієї інструкції.</w:t>
      </w:r>
    </w:p>
    <w:p w:rsidR="00A50136" w:rsidRPr="00DD410E" w:rsidRDefault="00A50136" w:rsidP="003C09BD">
      <w:pPr>
        <w:spacing w:after="0" w:line="360" w:lineRule="auto"/>
        <w:ind w:firstLine="360"/>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Працівники державної лісової охорони мають право застосовувати вогнепальну зброю в таких випадках:</w:t>
      </w:r>
    </w:p>
    <w:p w:rsidR="00A50136" w:rsidRPr="00DD410E" w:rsidRDefault="00A50136" w:rsidP="003C09BD">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для захисту від збройного або групового нападу на працівника державної л/о та інших осіб, якщо їх життю чи здоров'ю загрожує небезпека.</w:t>
      </w:r>
    </w:p>
    <w:p w:rsidR="00A50136" w:rsidRPr="00DD410E" w:rsidRDefault="00A50136" w:rsidP="003C09BD">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 xml:space="preserve">Для відбиття групового або збройного нападу на працівника </w:t>
      </w:r>
      <w:proofErr w:type="spellStart"/>
      <w:r w:rsidRPr="00DD410E">
        <w:rPr>
          <w:rFonts w:ascii="Times New Roman" w:eastAsia="Times New Roman" w:hAnsi="Times New Roman" w:cs="Times New Roman"/>
          <w:sz w:val="28"/>
          <w:szCs w:val="28"/>
          <w:lang w:val="uk-UA" w:eastAsia="ru-RU"/>
        </w:rPr>
        <w:t>дл</w:t>
      </w:r>
      <w:proofErr w:type="spellEnd"/>
      <w:r w:rsidRPr="00DD410E">
        <w:rPr>
          <w:rFonts w:ascii="Times New Roman" w:eastAsia="Times New Roman" w:hAnsi="Times New Roman" w:cs="Times New Roman"/>
          <w:sz w:val="28"/>
          <w:szCs w:val="28"/>
          <w:lang w:val="uk-UA" w:eastAsia="ru-RU"/>
        </w:rPr>
        <w:t>/о з метою звільнення осіб, затриманих за браконьєрство і незаконне добування ресурсів тваринного і рослинного світу, лісу.</w:t>
      </w:r>
    </w:p>
    <w:p w:rsidR="00A50136" w:rsidRPr="00DD410E" w:rsidRDefault="00A50136" w:rsidP="003C09BD">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Для затримання особи, яка вчинила злочин і намагається втекти або вчинити збройний опір; для затримання транспортних засобів із незаконно добутими продуктами лісу та тваринного світу.</w:t>
      </w:r>
    </w:p>
    <w:p w:rsidR="00A50136" w:rsidRPr="00DD410E" w:rsidRDefault="00A50136" w:rsidP="003C09BD">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 xml:space="preserve">Для відбиття збройного чи групового нападу на приміщення, де працюють працівники </w:t>
      </w:r>
      <w:proofErr w:type="spellStart"/>
      <w:r w:rsidRPr="00DD410E">
        <w:rPr>
          <w:rFonts w:ascii="Times New Roman" w:eastAsia="Times New Roman" w:hAnsi="Times New Roman" w:cs="Times New Roman"/>
          <w:sz w:val="28"/>
          <w:szCs w:val="28"/>
          <w:lang w:val="uk-UA" w:eastAsia="ru-RU"/>
        </w:rPr>
        <w:t>дл</w:t>
      </w:r>
      <w:proofErr w:type="spellEnd"/>
      <w:r w:rsidRPr="00DD410E">
        <w:rPr>
          <w:rFonts w:ascii="Times New Roman" w:eastAsia="Times New Roman" w:hAnsi="Times New Roman" w:cs="Times New Roman"/>
          <w:sz w:val="28"/>
          <w:szCs w:val="28"/>
          <w:lang w:val="uk-UA" w:eastAsia="ru-RU"/>
        </w:rPr>
        <w:t>/о</w:t>
      </w:r>
    </w:p>
    <w:p w:rsidR="00A50136" w:rsidRPr="00DD410E" w:rsidRDefault="00A50136" w:rsidP="003C09BD">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Для подання сигналу тривоги або виклику допомоги.</w:t>
      </w:r>
    </w:p>
    <w:p w:rsidR="00A50136" w:rsidRPr="00DD410E" w:rsidRDefault="00A50136" w:rsidP="003C09BD">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 xml:space="preserve">Для знешкодження тварин, які загрожують життю і здоров'ю громадян або працівників </w:t>
      </w:r>
      <w:proofErr w:type="spellStart"/>
      <w:r w:rsidRPr="00DD410E">
        <w:rPr>
          <w:rFonts w:ascii="Times New Roman" w:eastAsia="Times New Roman" w:hAnsi="Times New Roman" w:cs="Times New Roman"/>
          <w:sz w:val="28"/>
          <w:szCs w:val="28"/>
          <w:lang w:val="uk-UA" w:eastAsia="ru-RU"/>
        </w:rPr>
        <w:t>дл</w:t>
      </w:r>
      <w:proofErr w:type="spellEnd"/>
      <w:r w:rsidRPr="00DD410E">
        <w:rPr>
          <w:rFonts w:ascii="Times New Roman" w:eastAsia="Times New Roman" w:hAnsi="Times New Roman" w:cs="Times New Roman"/>
          <w:sz w:val="28"/>
          <w:szCs w:val="28"/>
          <w:lang w:val="uk-UA" w:eastAsia="ru-RU"/>
        </w:rPr>
        <w:t>/о</w:t>
      </w:r>
    </w:p>
    <w:p w:rsidR="00A50136" w:rsidRPr="00DD410E" w:rsidRDefault="00A50136" w:rsidP="003C09BD">
      <w:pPr>
        <w:numPr>
          <w:ilvl w:val="0"/>
          <w:numId w:val="6"/>
        </w:numPr>
        <w:spacing w:after="0" w:line="360" w:lineRule="auto"/>
        <w:jc w:val="both"/>
        <w:rPr>
          <w:rFonts w:ascii="Times New Roman" w:eastAsia="Times New Roman" w:hAnsi="Times New Roman" w:cs="Times New Roman"/>
          <w:sz w:val="28"/>
          <w:szCs w:val="28"/>
          <w:lang w:val="uk-UA" w:eastAsia="ru-RU"/>
        </w:rPr>
      </w:pPr>
      <w:r w:rsidRPr="00DD410E">
        <w:rPr>
          <w:rFonts w:ascii="Times New Roman" w:eastAsia="Times New Roman" w:hAnsi="Times New Roman" w:cs="Times New Roman"/>
          <w:sz w:val="28"/>
          <w:szCs w:val="28"/>
          <w:lang w:val="uk-UA" w:eastAsia="ru-RU"/>
        </w:rPr>
        <w:t xml:space="preserve">Застосовувати зброю тільки у випадках, якщо іншими методами і засобами неможливо виключити збройний чи груповий напад, </w:t>
      </w:r>
      <w:r w:rsidRPr="00DD410E">
        <w:rPr>
          <w:rFonts w:ascii="Times New Roman" w:eastAsia="Times New Roman" w:hAnsi="Times New Roman" w:cs="Times New Roman"/>
          <w:sz w:val="28"/>
          <w:szCs w:val="28"/>
          <w:lang w:val="uk-UA" w:eastAsia="ru-RU"/>
        </w:rPr>
        <w:lastRenderedPageBreak/>
        <w:t>припинити збройний опір чи затримати озброєних осіб та транспортні засоби.</w:t>
      </w:r>
    </w:p>
    <w:p w:rsidR="00A50136" w:rsidRPr="00DD410E" w:rsidRDefault="00A50136" w:rsidP="003C09BD">
      <w:pPr>
        <w:spacing w:after="0" w:line="360" w:lineRule="auto"/>
        <w:ind w:firstLine="360"/>
        <w:jc w:val="both"/>
        <w:rPr>
          <w:rFonts w:ascii="Times New Roman" w:eastAsia="Times New Roman" w:hAnsi="Times New Roman" w:cs="Times New Roman"/>
          <w:sz w:val="24"/>
          <w:szCs w:val="24"/>
          <w:lang w:val="uk-UA" w:eastAsia="ru-RU"/>
        </w:rPr>
      </w:pPr>
    </w:p>
    <w:p w:rsidR="00A50136" w:rsidRPr="00DD410E" w:rsidRDefault="00A50136" w:rsidP="003C09BD">
      <w:pPr>
        <w:spacing w:after="0" w:line="360" w:lineRule="auto"/>
        <w:ind w:left="360" w:firstLine="348"/>
        <w:rPr>
          <w:rFonts w:ascii="Times New Roman" w:eastAsia="Times New Roman" w:hAnsi="Times New Roman" w:cs="Times New Roman"/>
          <w:b/>
          <w:bCs/>
          <w:iCs/>
          <w:sz w:val="28"/>
          <w:szCs w:val="28"/>
          <w:lang w:val="uk-UA" w:eastAsia="ru-RU"/>
        </w:rPr>
      </w:pPr>
      <w:r w:rsidRPr="00DD410E">
        <w:rPr>
          <w:rFonts w:ascii="Times New Roman" w:eastAsia="Times New Roman" w:hAnsi="Times New Roman" w:cs="Times New Roman"/>
          <w:b/>
          <w:bCs/>
          <w:iCs/>
          <w:sz w:val="28"/>
          <w:szCs w:val="28"/>
          <w:lang w:val="uk-UA" w:eastAsia="ru-RU"/>
        </w:rPr>
        <w:t>Облік вилученої вогнепальної зброї та боєприпасів.</w:t>
      </w:r>
    </w:p>
    <w:p w:rsidR="00A50136" w:rsidRPr="00DD410E" w:rsidRDefault="00A50136" w:rsidP="003C09BD">
      <w:pPr>
        <w:widowControl w:val="0"/>
        <w:spacing w:after="0" w:line="360" w:lineRule="auto"/>
        <w:ind w:firstLine="567"/>
        <w:jc w:val="both"/>
        <w:rPr>
          <w:rFonts w:ascii="Times New Roman" w:hAnsi="Times New Roman" w:cs="Times New Roman"/>
          <w:bCs/>
          <w:color w:val="000000"/>
          <w:sz w:val="28"/>
          <w:szCs w:val="28"/>
          <w:shd w:val="clear" w:color="auto" w:fill="FFFFFF"/>
          <w:lang w:val="uk-UA" w:eastAsia="uk-UA" w:bidi="uk-UA"/>
        </w:rPr>
      </w:pPr>
      <w:r w:rsidRPr="00DD410E">
        <w:rPr>
          <w:rFonts w:ascii="Times New Roman" w:hAnsi="Times New Roman" w:cs="Times New Roman"/>
          <w:bCs/>
          <w:color w:val="000000"/>
          <w:sz w:val="28"/>
          <w:szCs w:val="28"/>
          <w:shd w:val="clear" w:color="auto" w:fill="FFFFFF"/>
          <w:lang w:val="uk-UA" w:eastAsia="uk-UA" w:bidi="uk-UA"/>
        </w:rPr>
        <w:t>При вилученні у порушників вогнепальної зброї та боєприпасів складається протокол про адміністративне правопорушення, в якому робиться відмітка про вилучення.</w:t>
      </w:r>
    </w:p>
    <w:p w:rsidR="00A50136" w:rsidRPr="00DD410E" w:rsidRDefault="00A50136" w:rsidP="003C09BD">
      <w:pPr>
        <w:widowControl w:val="0"/>
        <w:spacing w:after="0" w:line="360" w:lineRule="auto"/>
        <w:ind w:firstLine="567"/>
        <w:jc w:val="both"/>
        <w:rPr>
          <w:rFonts w:ascii="Times New Roman" w:hAnsi="Times New Roman" w:cs="Times New Roman"/>
          <w:bCs/>
          <w:color w:val="000000"/>
          <w:sz w:val="28"/>
          <w:szCs w:val="28"/>
          <w:shd w:val="clear" w:color="auto" w:fill="FFFFFF"/>
          <w:lang w:val="uk-UA" w:eastAsia="uk-UA" w:bidi="uk-UA"/>
        </w:rPr>
      </w:pPr>
      <w:r w:rsidRPr="00DD410E">
        <w:rPr>
          <w:rFonts w:ascii="Times New Roman" w:hAnsi="Times New Roman" w:cs="Times New Roman"/>
          <w:bCs/>
          <w:color w:val="000000"/>
          <w:sz w:val="28"/>
          <w:szCs w:val="28"/>
          <w:shd w:val="clear" w:color="auto" w:fill="FFFFFF"/>
          <w:lang w:val="uk-UA" w:eastAsia="uk-UA" w:bidi="uk-UA"/>
        </w:rPr>
        <w:t xml:space="preserve">Одночасно складається опис знарядь, вилучених у порушника, у 2-х примірниках. Порушнику видається 1 примірник опису вилучених у нього вогнепальної зброї та боєприпасів. 2-1 примірник опису залишається у особи, яка його складала. В описі детально вказується тип зброї, модель, калібр, номер, якісний стан зброї та боєприпасів. </w:t>
      </w:r>
    </w:p>
    <w:p w:rsidR="00A50136" w:rsidRPr="00DD410E" w:rsidRDefault="00A50136" w:rsidP="003C09BD">
      <w:pPr>
        <w:widowControl w:val="0"/>
        <w:spacing w:after="0" w:line="360" w:lineRule="auto"/>
        <w:ind w:firstLine="567"/>
        <w:jc w:val="both"/>
        <w:rPr>
          <w:rFonts w:ascii="Times New Roman" w:hAnsi="Times New Roman" w:cs="Times New Roman"/>
          <w:bCs/>
          <w:color w:val="000000"/>
          <w:sz w:val="28"/>
          <w:szCs w:val="28"/>
          <w:shd w:val="clear" w:color="auto" w:fill="FFFFFF"/>
          <w:lang w:val="uk-UA" w:eastAsia="uk-UA" w:bidi="uk-UA"/>
        </w:rPr>
      </w:pPr>
      <w:r w:rsidRPr="00DD410E">
        <w:rPr>
          <w:rFonts w:ascii="Times New Roman" w:hAnsi="Times New Roman" w:cs="Times New Roman"/>
          <w:bCs/>
          <w:color w:val="000000"/>
          <w:sz w:val="28"/>
          <w:szCs w:val="28"/>
          <w:shd w:val="clear" w:color="auto" w:fill="FFFFFF"/>
          <w:lang w:val="uk-UA" w:eastAsia="uk-UA" w:bidi="uk-UA"/>
        </w:rPr>
        <w:t xml:space="preserve">Протокол про </w:t>
      </w:r>
      <w:proofErr w:type="spellStart"/>
      <w:r w:rsidRPr="00DD410E">
        <w:rPr>
          <w:rFonts w:ascii="Times New Roman" w:hAnsi="Times New Roman" w:cs="Times New Roman"/>
          <w:bCs/>
          <w:color w:val="000000"/>
          <w:sz w:val="28"/>
          <w:szCs w:val="28"/>
          <w:shd w:val="clear" w:color="auto" w:fill="FFFFFF"/>
          <w:lang w:val="uk-UA" w:eastAsia="uk-UA" w:bidi="uk-UA"/>
        </w:rPr>
        <w:t>адмін</w:t>
      </w:r>
      <w:proofErr w:type="spellEnd"/>
      <w:r w:rsidRPr="00DD410E">
        <w:rPr>
          <w:rFonts w:ascii="Times New Roman" w:hAnsi="Times New Roman" w:cs="Times New Roman"/>
          <w:bCs/>
          <w:color w:val="000000"/>
          <w:sz w:val="28"/>
          <w:szCs w:val="28"/>
          <w:shd w:val="clear" w:color="auto" w:fill="FFFFFF"/>
          <w:lang w:val="uk-UA" w:eastAsia="uk-UA" w:bidi="uk-UA"/>
        </w:rPr>
        <w:t>.</w:t>
      </w:r>
      <w:r w:rsidR="00A66D0B">
        <w:rPr>
          <w:rFonts w:ascii="Times New Roman" w:hAnsi="Times New Roman" w:cs="Times New Roman"/>
          <w:bCs/>
          <w:color w:val="000000"/>
          <w:sz w:val="28"/>
          <w:szCs w:val="28"/>
          <w:shd w:val="clear" w:color="auto" w:fill="FFFFFF"/>
          <w:lang w:val="uk-UA" w:eastAsia="uk-UA" w:bidi="uk-UA"/>
        </w:rPr>
        <w:t xml:space="preserve"> </w:t>
      </w:r>
      <w:r w:rsidRPr="00DD410E">
        <w:rPr>
          <w:rFonts w:ascii="Times New Roman" w:hAnsi="Times New Roman" w:cs="Times New Roman"/>
          <w:bCs/>
          <w:color w:val="000000"/>
          <w:sz w:val="28"/>
          <w:szCs w:val="28"/>
          <w:shd w:val="clear" w:color="auto" w:fill="FFFFFF"/>
          <w:lang w:val="uk-UA" w:eastAsia="uk-UA" w:bidi="uk-UA"/>
        </w:rPr>
        <w:t>правопорушення реєструється в книзі реєстрації протоколів.</w:t>
      </w:r>
    </w:p>
    <w:p w:rsidR="00A50136" w:rsidRPr="00DD410E" w:rsidRDefault="00A50136" w:rsidP="003C09BD">
      <w:pPr>
        <w:widowControl w:val="0"/>
        <w:spacing w:after="0" w:line="360" w:lineRule="auto"/>
        <w:ind w:firstLine="567"/>
        <w:jc w:val="both"/>
        <w:rPr>
          <w:rFonts w:ascii="Times New Roman" w:hAnsi="Times New Roman" w:cs="Times New Roman"/>
          <w:bCs/>
          <w:color w:val="000000"/>
          <w:sz w:val="28"/>
          <w:szCs w:val="28"/>
          <w:shd w:val="clear" w:color="auto" w:fill="FFFFFF"/>
          <w:lang w:val="uk-UA" w:eastAsia="uk-UA" w:bidi="uk-UA"/>
        </w:rPr>
      </w:pPr>
      <w:r w:rsidRPr="00DD410E">
        <w:rPr>
          <w:rFonts w:ascii="Times New Roman" w:hAnsi="Times New Roman" w:cs="Times New Roman"/>
          <w:bCs/>
          <w:color w:val="000000"/>
          <w:sz w:val="28"/>
          <w:szCs w:val="28"/>
          <w:shd w:val="clear" w:color="auto" w:fill="FFFFFF"/>
          <w:lang w:val="uk-UA" w:eastAsia="uk-UA" w:bidi="uk-UA"/>
        </w:rPr>
        <w:t>Вилучена у порушника зброя та боєприпаси реєструються в книзі обліку вилученої вогнепальної зброї та боєприпасів, яка зберігається в спеціально обладнаному приміщенні в сейфі для зберігання вилученої зброї та боєприпасів.</w:t>
      </w:r>
    </w:p>
    <w:p w:rsidR="00A50136" w:rsidRDefault="00A50136" w:rsidP="003C09BD">
      <w:pPr>
        <w:spacing w:line="360" w:lineRule="auto"/>
        <w:rPr>
          <w:lang w:val="uk-UA"/>
        </w:rPr>
      </w:pPr>
    </w:p>
    <w:p w:rsidR="00A50136" w:rsidRDefault="00A50136" w:rsidP="003C09BD">
      <w:pPr>
        <w:spacing w:line="360" w:lineRule="auto"/>
        <w:rPr>
          <w:lang w:val="uk-UA"/>
        </w:rPr>
      </w:pPr>
    </w:p>
    <w:p w:rsidR="00A50136" w:rsidRDefault="00A50136" w:rsidP="003C09BD">
      <w:pPr>
        <w:spacing w:line="360" w:lineRule="auto"/>
        <w:jc w:val="both"/>
        <w:rPr>
          <w:rFonts w:ascii="Times New Roman" w:hAnsi="Times New Roman" w:cs="Times New Roman"/>
          <w:sz w:val="28"/>
          <w:szCs w:val="28"/>
          <w:lang w:val="uk-UA"/>
        </w:rPr>
      </w:pPr>
    </w:p>
    <w:p w:rsidR="00307FCE" w:rsidRDefault="00307FCE" w:rsidP="003C09BD">
      <w:pPr>
        <w:spacing w:line="360" w:lineRule="auto"/>
        <w:jc w:val="both"/>
        <w:rPr>
          <w:rFonts w:ascii="Times New Roman" w:hAnsi="Times New Roman" w:cs="Times New Roman"/>
          <w:sz w:val="28"/>
          <w:szCs w:val="28"/>
          <w:lang w:val="uk-UA"/>
        </w:rPr>
      </w:pPr>
    </w:p>
    <w:p w:rsidR="00307FCE" w:rsidRDefault="00307FCE" w:rsidP="003C09BD">
      <w:pPr>
        <w:spacing w:line="360" w:lineRule="auto"/>
        <w:jc w:val="both"/>
        <w:rPr>
          <w:rFonts w:ascii="Times New Roman" w:hAnsi="Times New Roman" w:cs="Times New Roman"/>
          <w:sz w:val="28"/>
          <w:szCs w:val="28"/>
          <w:lang w:val="uk-UA"/>
        </w:rPr>
      </w:pPr>
    </w:p>
    <w:p w:rsidR="00307FCE" w:rsidRDefault="00307FCE" w:rsidP="003C09BD">
      <w:pPr>
        <w:spacing w:line="360" w:lineRule="auto"/>
        <w:jc w:val="both"/>
        <w:rPr>
          <w:rFonts w:ascii="Times New Roman" w:hAnsi="Times New Roman" w:cs="Times New Roman"/>
          <w:sz w:val="28"/>
          <w:szCs w:val="28"/>
          <w:lang w:val="uk-UA"/>
        </w:rPr>
      </w:pPr>
    </w:p>
    <w:p w:rsidR="00307FCE" w:rsidRDefault="00307FCE" w:rsidP="003C09BD">
      <w:pPr>
        <w:spacing w:line="360" w:lineRule="auto"/>
        <w:jc w:val="both"/>
        <w:rPr>
          <w:rFonts w:ascii="Times New Roman" w:hAnsi="Times New Roman" w:cs="Times New Roman"/>
          <w:sz w:val="28"/>
          <w:szCs w:val="28"/>
          <w:lang w:val="uk-UA"/>
        </w:rPr>
      </w:pPr>
    </w:p>
    <w:p w:rsidR="00307FCE" w:rsidRDefault="00307FCE" w:rsidP="003C09BD">
      <w:pPr>
        <w:spacing w:line="360" w:lineRule="auto"/>
        <w:jc w:val="both"/>
        <w:rPr>
          <w:rFonts w:ascii="Times New Roman" w:hAnsi="Times New Roman" w:cs="Times New Roman"/>
          <w:sz w:val="28"/>
          <w:szCs w:val="28"/>
          <w:lang w:val="uk-UA"/>
        </w:rPr>
      </w:pPr>
    </w:p>
    <w:p w:rsidR="00307FCE" w:rsidRDefault="00BA0B77" w:rsidP="00BA0B77">
      <w:pPr>
        <w:spacing w:line="360" w:lineRule="auto"/>
        <w:jc w:val="center"/>
        <w:rPr>
          <w:rFonts w:ascii="Times New Roman" w:hAnsi="Times New Roman" w:cs="Times New Roman"/>
          <w:sz w:val="28"/>
          <w:szCs w:val="28"/>
          <w:lang w:val="uk-UA"/>
        </w:rPr>
      </w:pPr>
      <w:r w:rsidRPr="00DD410E">
        <w:rPr>
          <w:rFonts w:ascii="Times New Roman" w:eastAsia="Times New Roman" w:hAnsi="Times New Roman" w:cs="Times New Roman"/>
          <w:b/>
          <w:sz w:val="28"/>
          <w:szCs w:val="28"/>
          <w:lang w:val="uk-UA" w:eastAsia="ru-RU"/>
        </w:rPr>
        <w:t xml:space="preserve">Тема </w:t>
      </w:r>
      <w:r w:rsidR="003A5A0B">
        <w:rPr>
          <w:rFonts w:ascii="Times New Roman" w:eastAsia="Times New Roman" w:hAnsi="Times New Roman" w:cs="Times New Roman"/>
          <w:b/>
          <w:sz w:val="28"/>
          <w:szCs w:val="28"/>
          <w:lang w:val="uk-UA" w:eastAsia="ru-RU"/>
        </w:rPr>
        <w:t>4</w:t>
      </w:r>
      <w:r>
        <w:rPr>
          <w:rFonts w:ascii="Times New Roman" w:eastAsia="Times New Roman" w:hAnsi="Times New Roman" w:cs="Times New Roman"/>
          <w:b/>
          <w:sz w:val="28"/>
          <w:szCs w:val="28"/>
          <w:lang w:val="uk-UA" w:eastAsia="ru-RU"/>
        </w:rPr>
        <w:t xml:space="preserve">. </w:t>
      </w:r>
      <w:r w:rsidRPr="00BA0B77">
        <w:rPr>
          <w:rFonts w:ascii="Times New Roman" w:hAnsi="Times New Roman" w:cs="Times New Roman"/>
          <w:b/>
          <w:sz w:val="28"/>
          <w:szCs w:val="28"/>
          <w:lang w:val="uk-UA"/>
        </w:rPr>
        <w:t>Основні лісівничі терміни</w:t>
      </w:r>
      <w:r w:rsidRPr="00BA0B77">
        <w:rPr>
          <w:rFonts w:ascii="Times New Roman" w:hAnsi="Times New Roman" w:cs="Times New Roman"/>
          <w:sz w:val="28"/>
          <w:szCs w:val="28"/>
          <w:lang w:val="uk-UA"/>
        </w:rPr>
        <w:t>.</w:t>
      </w:r>
    </w:p>
    <w:p w:rsidR="00BA0B77" w:rsidRPr="00BA0B77" w:rsidRDefault="00BA0B77" w:rsidP="00BA0B77">
      <w:pPr>
        <w:spacing w:line="360" w:lineRule="auto"/>
        <w:jc w:val="both"/>
        <w:rPr>
          <w:rFonts w:ascii="Times New Roman" w:hAnsi="Times New Roman" w:cs="Times New Roman"/>
          <w:sz w:val="28"/>
          <w:szCs w:val="28"/>
          <w:lang w:val="uk-UA"/>
        </w:rPr>
      </w:pPr>
      <w:r w:rsidRPr="00BA0B77">
        <w:rPr>
          <w:rFonts w:ascii="Times New Roman" w:hAnsi="Times New Roman" w:cs="Times New Roman"/>
          <w:sz w:val="28"/>
          <w:szCs w:val="28"/>
          <w:lang w:val="uk-UA"/>
        </w:rPr>
        <w:lastRenderedPageBreak/>
        <w:t>1) Характеристика основних лісівничих термінів.</w:t>
      </w:r>
    </w:p>
    <w:p w:rsidR="00BA0B77" w:rsidRDefault="00BA0B77" w:rsidP="00BA0B77">
      <w:pPr>
        <w:spacing w:line="360" w:lineRule="auto"/>
        <w:jc w:val="both"/>
        <w:rPr>
          <w:rFonts w:ascii="Times New Roman" w:hAnsi="Times New Roman" w:cs="Times New Roman"/>
          <w:sz w:val="28"/>
          <w:szCs w:val="28"/>
          <w:lang w:val="uk-UA"/>
        </w:rPr>
      </w:pPr>
      <w:r w:rsidRPr="00BA0B77">
        <w:rPr>
          <w:rFonts w:ascii="Times New Roman" w:hAnsi="Times New Roman" w:cs="Times New Roman"/>
          <w:sz w:val="28"/>
          <w:szCs w:val="28"/>
          <w:lang w:val="uk-UA"/>
        </w:rPr>
        <w:t>2) Основні терміни по деревостану.</w:t>
      </w:r>
    </w:p>
    <w:p w:rsidR="00BA0B77" w:rsidRDefault="00BA0B77" w:rsidP="00BA0B77">
      <w:pPr>
        <w:spacing w:line="360" w:lineRule="auto"/>
        <w:jc w:val="both"/>
        <w:rPr>
          <w:rFonts w:ascii="Times New Roman" w:hAnsi="Times New Roman" w:cs="Times New Roman"/>
          <w:sz w:val="28"/>
          <w:szCs w:val="28"/>
          <w:lang w:val="uk-UA"/>
        </w:rPr>
      </w:pPr>
    </w:p>
    <w:p w:rsidR="00BA0B77" w:rsidRPr="00BA0B77" w:rsidRDefault="00BA0B77" w:rsidP="00BA0B77">
      <w:pPr>
        <w:spacing w:line="360" w:lineRule="auto"/>
        <w:ind w:firstLine="360"/>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Головна порода – це деревна порода, яка в даних лісорослинних умовах є найціннішою для господарських потреб.</w:t>
      </w:r>
    </w:p>
    <w:p w:rsidR="00BA0B77" w:rsidRPr="00BA0B77" w:rsidRDefault="00BA0B77" w:rsidP="00BA0B77">
      <w:pPr>
        <w:spacing w:line="360" w:lineRule="auto"/>
        <w:ind w:firstLine="360"/>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 xml:space="preserve">Другорядна деревна порода – це деревна порода, яка має меншу господарську цінність, ніж головна порода. </w:t>
      </w:r>
    </w:p>
    <w:p w:rsidR="00BA0B77" w:rsidRPr="00BA0B77" w:rsidRDefault="00BA0B77" w:rsidP="00BA0B77">
      <w:pPr>
        <w:spacing w:after="0" w:line="360" w:lineRule="auto"/>
        <w:jc w:val="both"/>
        <w:rPr>
          <w:rFonts w:ascii="Times New Roman" w:eastAsia="Times New Roman" w:hAnsi="Times New Roman" w:cs="Times New Roman"/>
          <w:b/>
          <w:bCs/>
          <w:iCs/>
          <w:sz w:val="28"/>
          <w:szCs w:val="28"/>
          <w:lang w:val="uk-UA" w:eastAsia="ru-RU"/>
        </w:rPr>
      </w:pPr>
      <w:r w:rsidRPr="00BA0B77">
        <w:rPr>
          <w:rFonts w:ascii="Times New Roman" w:eastAsia="Times New Roman" w:hAnsi="Times New Roman" w:cs="Times New Roman"/>
          <w:bCs/>
          <w:iCs/>
          <w:sz w:val="28"/>
          <w:szCs w:val="28"/>
          <w:lang w:val="uk-UA" w:eastAsia="ru-RU"/>
        </w:rPr>
        <w:t>Небажана деревна порода – це деревна порода, яка не відповідає господарським потребам в певних економічних умовах.</w:t>
      </w:r>
    </w:p>
    <w:p w:rsidR="00BA0B77" w:rsidRPr="00BA0B77" w:rsidRDefault="00BA0B77" w:rsidP="00BA0B77">
      <w:pPr>
        <w:pStyle w:val="a5"/>
        <w:spacing w:line="360" w:lineRule="auto"/>
        <w:ind w:firstLine="708"/>
        <w:rPr>
          <w:rFonts w:ascii="Times New Roman" w:hAnsi="Times New Roman" w:cs="Times New Roman"/>
          <w:color w:val="000000"/>
          <w:sz w:val="28"/>
          <w:szCs w:val="28"/>
          <w:lang w:val="uk-UA" w:eastAsia="uk-UA" w:bidi="uk-UA"/>
        </w:rPr>
      </w:pPr>
      <w:r w:rsidRPr="00BA0B77">
        <w:rPr>
          <w:rFonts w:ascii="Times New Roman" w:hAnsi="Times New Roman" w:cs="Times New Roman"/>
          <w:color w:val="000000"/>
          <w:sz w:val="28"/>
          <w:szCs w:val="28"/>
          <w:lang w:val="uk-UA" w:eastAsia="uk-UA" w:bidi="uk-UA"/>
        </w:rPr>
        <w:t xml:space="preserve">Насіннєві дерева – це плодоносні, вітростійкі, гарного росту та якості дерева, що їх залишають на зрубі для засівання. </w:t>
      </w:r>
    </w:p>
    <w:p w:rsidR="00BA0B77" w:rsidRPr="00BA0B77" w:rsidRDefault="00BA0B77" w:rsidP="00BA0B77">
      <w:pPr>
        <w:widowControl w:val="0"/>
        <w:shd w:val="clear" w:color="auto" w:fill="FFFFFF"/>
        <w:spacing w:before="120" w:after="0" w:line="360" w:lineRule="auto"/>
        <w:ind w:firstLine="567"/>
        <w:jc w:val="both"/>
        <w:rPr>
          <w:rFonts w:ascii="Times New Roman" w:hAnsi="Times New Roman" w:cs="Times New Roman"/>
          <w:color w:val="000000"/>
          <w:sz w:val="28"/>
          <w:szCs w:val="28"/>
          <w:shd w:val="clear" w:color="auto" w:fill="FFFFFF"/>
          <w:lang w:val="uk-UA" w:eastAsia="uk-UA" w:bidi="uk-UA"/>
        </w:rPr>
      </w:pPr>
      <w:r w:rsidRPr="00BA0B77">
        <w:rPr>
          <w:rFonts w:ascii="Times New Roman" w:hAnsi="Times New Roman" w:cs="Times New Roman"/>
          <w:color w:val="000000"/>
          <w:sz w:val="28"/>
          <w:szCs w:val="28"/>
          <w:shd w:val="clear" w:color="auto" w:fill="FFFFFF"/>
          <w:lang w:val="uk-UA" w:eastAsia="uk-UA" w:bidi="uk-UA"/>
        </w:rPr>
        <w:t xml:space="preserve">Корінним деревостаном називають деревостан, що формується в природних умовах і характеризується переважною породою, яка відповідає даним лісорослинним умовам. </w:t>
      </w:r>
    </w:p>
    <w:p w:rsidR="00BA0B77" w:rsidRPr="00BA0B77" w:rsidRDefault="00BA0B77" w:rsidP="00BA0B77">
      <w:pPr>
        <w:spacing w:after="0" w:line="360" w:lineRule="auto"/>
        <w:ind w:firstLine="567"/>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Похідний деревостан – це деревостан, який сформувався на місці корінного в умовах, порушених внаслідок діяльності людини або природних процесів.</w:t>
      </w:r>
    </w:p>
    <w:p w:rsidR="00BA0B77" w:rsidRPr="00BA0B77" w:rsidRDefault="00BA0B77" w:rsidP="00BA0B77">
      <w:pPr>
        <w:spacing w:after="0" w:line="360" w:lineRule="auto"/>
        <w:ind w:firstLine="567"/>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Вік стиглості деревостану  - це вік, у якому деревостан набуває кількісних та якісних показників, що найбільше відповідають потребам господарства.</w:t>
      </w:r>
    </w:p>
    <w:p w:rsidR="00BA0B77" w:rsidRPr="00BA0B77" w:rsidRDefault="00BA0B77" w:rsidP="00BA0B77">
      <w:pPr>
        <w:widowControl w:val="0"/>
        <w:shd w:val="clear" w:color="auto" w:fill="FFFFFF"/>
        <w:spacing w:before="120" w:after="0" w:line="360" w:lineRule="auto"/>
        <w:ind w:firstLine="567"/>
        <w:jc w:val="both"/>
        <w:rPr>
          <w:rFonts w:ascii="Times New Roman" w:hAnsi="Times New Roman" w:cs="Times New Roman"/>
          <w:color w:val="000000"/>
          <w:sz w:val="28"/>
          <w:szCs w:val="28"/>
          <w:shd w:val="clear" w:color="auto" w:fill="FFFFFF"/>
          <w:lang w:val="uk-UA" w:eastAsia="uk-UA" w:bidi="uk-UA"/>
        </w:rPr>
      </w:pPr>
      <w:r w:rsidRPr="00BA0B77">
        <w:rPr>
          <w:rFonts w:ascii="Times New Roman" w:hAnsi="Times New Roman" w:cs="Times New Roman"/>
          <w:color w:val="000000"/>
          <w:sz w:val="28"/>
          <w:szCs w:val="28"/>
          <w:shd w:val="clear" w:color="auto" w:fill="FFFFFF"/>
          <w:lang w:val="uk-UA" w:eastAsia="uk-UA" w:bidi="uk-UA"/>
        </w:rPr>
        <w:t>Повнота деревостану – це ступінь щільності розміщення дерев у деревостані (ступінь зімкнутості).</w:t>
      </w:r>
    </w:p>
    <w:p w:rsidR="00BA0B77" w:rsidRDefault="00BA0B77" w:rsidP="00BA0B77">
      <w:pPr>
        <w:widowControl w:val="0"/>
        <w:shd w:val="clear" w:color="auto" w:fill="FFFFFF"/>
        <w:spacing w:before="120" w:after="0" w:line="360" w:lineRule="auto"/>
        <w:ind w:firstLine="687"/>
        <w:jc w:val="both"/>
        <w:rPr>
          <w:rFonts w:ascii="Times New Roman" w:hAnsi="Times New Roman" w:cs="Times New Roman"/>
          <w:color w:val="000000"/>
          <w:sz w:val="28"/>
          <w:szCs w:val="28"/>
          <w:shd w:val="clear" w:color="auto" w:fill="FFFFFF"/>
          <w:lang w:val="uk-UA" w:eastAsia="uk-UA" w:bidi="uk-UA"/>
        </w:rPr>
      </w:pPr>
      <w:r w:rsidRPr="00BA0B77">
        <w:rPr>
          <w:rFonts w:ascii="Times New Roman" w:hAnsi="Times New Roman" w:cs="Times New Roman"/>
          <w:color w:val="000000"/>
          <w:sz w:val="28"/>
          <w:szCs w:val="28"/>
          <w:shd w:val="clear" w:color="auto" w:fill="FFFFFF"/>
          <w:lang w:val="uk-UA" w:eastAsia="uk-UA" w:bidi="uk-UA"/>
        </w:rPr>
        <w:t xml:space="preserve">Бонітет -  показник продуктивності деревостану, що залежить від лісорослинних умов. Відмінності в умовах зростання лісу </w:t>
      </w:r>
      <w:r w:rsidR="00D86007">
        <w:rPr>
          <w:rFonts w:ascii="Times New Roman" w:hAnsi="Times New Roman" w:cs="Times New Roman"/>
          <w:color w:val="000000"/>
          <w:sz w:val="28"/>
          <w:szCs w:val="28"/>
          <w:shd w:val="clear" w:color="auto" w:fill="FFFFFF"/>
          <w:lang w:val="uk-UA" w:eastAsia="uk-UA" w:bidi="uk-UA"/>
        </w:rPr>
        <w:t>пе</w:t>
      </w:r>
      <w:r w:rsidRPr="00BA0B77">
        <w:rPr>
          <w:rFonts w:ascii="Times New Roman" w:hAnsi="Times New Roman" w:cs="Times New Roman"/>
          <w:color w:val="000000"/>
          <w:sz w:val="28"/>
          <w:szCs w:val="28"/>
          <w:shd w:val="clear" w:color="auto" w:fill="FFFFFF"/>
          <w:lang w:val="uk-UA" w:eastAsia="uk-UA" w:bidi="uk-UA"/>
        </w:rPr>
        <w:t xml:space="preserve">рший клас - характеризуються кількома класами бонітету, перший клас означає найкращі умови для зростання лісу, а наступні – поступове погіршення умов. </w:t>
      </w:r>
    </w:p>
    <w:p w:rsidR="00BA0B77" w:rsidRPr="00BA0B77" w:rsidRDefault="00BA0B77" w:rsidP="00BA0B77">
      <w:pPr>
        <w:widowControl w:val="0"/>
        <w:shd w:val="clear" w:color="auto" w:fill="FFFFFF"/>
        <w:spacing w:before="120" w:after="0" w:line="360" w:lineRule="auto"/>
        <w:ind w:firstLine="480"/>
        <w:jc w:val="both"/>
        <w:rPr>
          <w:rFonts w:ascii="Times New Roman" w:hAnsi="Times New Roman" w:cs="Times New Roman"/>
          <w:color w:val="000000"/>
          <w:sz w:val="28"/>
          <w:szCs w:val="28"/>
          <w:shd w:val="clear" w:color="auto" w:fill="FFFFFF"/>
          <w:lang w:val="uk-UA" w:eastAsia="uk-UA" w:bidi="uk-UA"/>
        </w:rPr>
      </w:pPr>
      <w:r w:rsidRPr="00BA0B77">
        <w:rPr>
          <w:rFonts w:ascii="Times New Roman" w:hAnsi="Times New Roman" w:cs="Times New Roman"/>
          <w:color w:val="000000"/>
          <w:sz w:val="28"/>
          <w:szCs w:val="28"/>
          <w:shd w:val="clear" w:color="auto" w:fill="FFFFFF"/>
          <w:lang w:val="uk-UA" w:eastAsia="uk-UA" w:bidi="uk-UA"/>
        </w:rPr>
        <w:t xml:space="preserve">Тип лісу – це лісівнича класифікаційна категорія, яку характеризують певний тип лісорослинних умов, породний склад деревостану, певна </w:t>
      </w:r>
      <w:r w:rsidRPr="00BA0B77">
        <w:rPr>
          <w:rFonts w:ascii="Times New Roman" w:hAnsi="Times New Roman" w:cs="Times New Roman"/>
          <w:color w:val="000000"/>
          <w:sz w:val="28"/>
          <w:szCs w:val="28"/>
          <w:shd w:val="clear" w:color="auto" w:fill="FFFFFF"/>
          <w:lang w:val="uk-UA" w:eastAsia="uk-UA" w:bidi="uk-UA"/>
        </w:rPr>
        <w:lastRenderedPageBreak/>
        <w:t xml:space="preserve">рослинність і фауна. </w:t>
      </w:r>
    </w:p>
    <w:p w:rsidR="00BA0B77" w:rsidRPr="00BA0B77" w:rsidRDefault="00BA0B77" w:rsidP="00BA0B77">
      <w:pPr>
        <w:spacing w:after="0" w:line="360" w:lineRule="auto"/>
        <w:ind w:firstLine="480"/>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 xml:space="preserve">Куртина – група дерев та чагарників однієї породи в змішаному лісі або </w:t>
      </w:r>
      <w:proofErr w:type="spellStart"/>
      <w:r w:rsidRPr="00BA0B77">
        <w:rPr>
          <w:rFonts w:ascii="Times New Roman" w:eastAsia="Times New Roman" w:hAnsi="Times New Roman" w:cs="Times New Roman"/>
          <w:bCs/>
          <w:iCs/>
          <w:sz w:val="28"/>
          <w:szCs w:val="28"/>
          <w:lang w:val="uk-UA" w:eastAsia="ru-RU"/>
        </w:rPr>
        <w:t>гупа</w:t>
      </w:r>
      <w:proofErr w:type="spellEnd"/>
      <w:r w:rsidRPr="00BA0B77">
        <w:rPr>
          <w:rFonts w:ascii="Times New Roman" w:eastAsia="Times New Roman" w:hAnsi="Times New Roman" w:cs="Times New Roman"/>
          <w:bCs/>
          <w:iCs/>
          <w:sz w:val="28"/>
          <w:szCs w:val="28"/>
          <w:lang w:val="uk-UA" w:eastAsia="ru-RU"/>
        </w:rPr>
        <w:t xml:space="preserve"> кращих дерев, залишених після рубання лісу для засівання зрубу.</w:t>
      </w:r>
    </w:p>
    <w:p w:rsidR="00BA0B77" w:rsidRPr="00BA0B77" w:rsidRDefault="00BA0B77" w:rsidP="00BA0B77">
      <w:pPr>
        <w:spacing w:line="360" w:lineRule="auto"/>
        <w:ind w:firstLine="480"/>
        <w:jc w:val="both"/>
        <w:rPr>
          <w:rFonts w:ascii="Times New Roman" w:eastAsia="Times New Roman" w:hAnsi="Times New Roman" w:cs="Times New Roman"/>
          <w:sz w:val="28"/>
          <w:szCs w:val="28"/>
          <w:lang w:val="uk-UA" w:eastAsia="uk-UA"/>
        </w:rPr>
      </w:pPr>
      <w:r w:rsidRPr="00BA0B77">
        <w:rPr>
          <w:rFonts w:ascii="Times New Roman" w:eastAsia="Times New Roman" w:hAnsi="Times New Roman" w:cs="Times New Roman"/>
          <w:bCs/>
          <w:sz w:val="28"/>
          <w:szCs w:val="28"/>
          <w:lang w:val="uk-UA" w:eastAsia="ru-RU"/>
        </w:rPr>
        <w:t>Посадка на пень – це спосіб штучного відновлення молодих паростків зрубуванням дерев і чагарників, щоб стимулювати пробудження сплячих або придаткових бруньок та інтенсивний ріст пагонів.</w:t>
      </w:r>
    </w:p>
    <w:p w:rsidR="00BA0B77" w:rsidRPr="00BA0B77" w:rsidRDefault="00BA0B77" w:rsidP="00BA0B77">
      <w:pPr>
        <w:spacing w:after="0" w:line="360" w:lineRule="auto"/>
        <w:ind w:firstLine="708"/>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Диференціація дерев -  це природній процес росту деревостанів, який супроводжується формуванням окремих дерев з іншими таксаційними характеристиками.</w:t>
      </w:r>
    </w:p>
    <w:p w:rsidR="00BA0B77" w:rsidRPr="00BA0B77" w:rsidRDefault="00BA0B77" w:rsidP="00BA0B77">
      <w:pPr>
        <w:spacing w:line="360" w:lineRule="auto"/>
        <w:ind w:firstLine="360"/>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ab/>
        <w:t>Омолоджування підліску – це вирубування підліску з метою забезпечення наступного паросткового відновлення.</w:t>
      </w:r>
    </w:p>
    <w:p w:rsidR="00BA0B77" w:rsidRPr="00BA0B77" w:rsidRDefault="00BA0B77" w:rsidP="00BA0B77">
      <w:pPr>
        <w:spacing w:line="360" w:lineRule="auto"/>
        <w:ind w:firstLine="360"/>
        <w:jc w:val="both"/>
        <w:rPr>
          <w:rFonts w:ascii="Times New Roman" w:eastAsia="Times New Roman" w:hAnsi="Times New Roman" w:cs="Times New Roman"/>
          <w:color w:val="333333"/>
          <w:sz w:val="28"/>
          <w:szCs w:val="28"/>
          <w:lang w:val="uk-UA" w:eastAsia="ru-RU"/>
        </w:rPr>
      </w:pPr>
      <w:r w:rsidRPr="00BA0B77">
        <w:rPr>
          <w:rFonts w:ascii="Times New Roman" w:eastAsia="Calibri" w:hAnsi="Times New Roman" w:cs="Times New Roman"/>
          <w:color w:val="000000"/>
          <w:sz w:val="28"/>
          <w:szCs w:val="28"/>
          <w:lang w:val="uk-UA" w:eastAsia="uk-UA" w:bidi="uk-UA"/>
        </w:rPr>
        <w:t>Рідколісся – це деревостан, повнота якого менша ніж 0,3, а для молодняків – менша ніж 0,4.</w:t>
      </w:r>
    </w:p>
    <w:p w:rsidR="00BA0B77" w:rsidRPr="00BA0B77" w:rsidRDefault="00BA0B77" w:rsidP="00BA0B77">
      <w:pPr>
        <w:widowControl w:val="0"/>
        <w:shd w:val="clear" w:color="auto" w:fill="FFFFFF"/>
        <w:spacing w:before="120" w:after="0" w:line="360" w:lineRule="auto"/>
        <w:ind w:firstLine="567"/>
        <w:jc w:val="both"/>
        <w:rPr>
          <w:rFonts w:ascii="Times New Roman" w:hAnsi="Times New Roman"/>
          <w:color w:val="000000"/>
          <w:sz w:val="28"/>
          <w:szCs w:val="28"/>
          <w:shd w:val="clear" w:color="auto" w:fill="FFFFFF"/>
          <w:lang w:val="uk-UA" w:eastAsia="uk-UA" w:bidi="uk-UA"/>
        </w:rPr>
      </w:pPr>
      <w:r w:rsidRPr="00BA0B77">
        <w:rPr>
          <w:rFonts w:ascii="Times New Roman" w:hAnsi="Times New Roman"/>
          <w:b/>
          <w:color w:val="000000"/>
          <w:sz w:val="28"/>
          <w:szCs w:val="28"/>
          <w:shd w:val="clear" w:color="auto" w:fill="FFFFFF"/>
          <w:lang w:val="uk-UA" w:eastAsia="uk-UA" w:bidi="uk-UA"/>
        </w:rPr>
        <w:tab/>
      </w:r>
      <w:r w:rsidRPr="00BA0B77">
        <w:rPr>
          <w:rFonts w:ascii="Times New Roman" w:hAnsi="Times New Roman"/>
          <w:color w:val="000000"/>
          <w:sz w:val="28"/>
          <w:szCs w:val="28"/>
          <w:shd w:val="clear" w:color="auto" w:fill="FFFFFF"/>
          <w:lang w:val="uk-UA" w:eastAsia="uk-UA" w:bidi="uk-UA"/>
        </w:rPr>
        <w:t>Повнота деревостану – це ступінь щільності розміщення дерев у деревостані (ступінь зімкнутості).</w:t>
      </w:r>
    </w:p>
    <w:p w:rsidR="00BA0B77" w:rsidRPr="00BA0B77" w:rsidRDefault="00BA0B77" w:rsidP="00BA0B77">
      <w:pPr>
        <w:spacing w:after="0" w:line="360" w:lineRule="auto"/>
        <w:ind w:firstLine="567"/>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Листяна деревна порода – це дерева та чагарники з пластичастими  черешковими листками, що мають виразне розгалужене жилкування.</w:t>
      </w:r>
    </w:p>
    <w:p w:rsidR="00BA0B77" w:rsidRPr="00BA0B77" w:rsidRDefault="00BA0B77" w:rsidP="00BA0B77">
      <w:pPr>
        <w:spacing w:after="0" w:line="360" w:lineRule="auto"/>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ab/>
        <w:t>Хвойна деревна порода – це дерева та чагарники із шпилькоподібним, лінійним чи лускоподібним листям (сосна, ялина).</w:t>
      </w:r>
    </w:p>
    <w:p w:rsidR="00BA0B77" w:rsidRPr="00BA0B77" w:rsidRDefault="00BA0B77" w:rsidP="00BA0B77">
      <w:pPr>
        <w:spacing w:after="0" w:line="360" w:lineRule="auto"/>
        <w:ind w:firstLine="708"/>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Підгін – це дерева або чагарники, які сприяють прискореному росту та поліпшенню форми стовбура головної деревної породи.</w:t>
      </w:r>
    </w:p>
    <w:p w:rsidR="00BA0B77" w:rsidRPr="00BA0B77" w:rsidRDefault="00BA0B77" w:rsidP="00BA0B77">
      <w:pPr>
        <w:spacing w:after="0" w:line="360" w:lineRule="auto"/>
        <w:ind w:firstLine="708"/>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Підлісок – це чагарники, рідше дерева, що ростуть під наметом лісу і не здатні утворити деревостан у конкретних лісорослинних умовах.</w:t>
      </w:r>
    </w:p>
    <w:p w:rsidR="00BA0B77" w:rsidRPr="00BA0B77" w:rsidRDefault="00BA0B77" w:rsidP="00BA0B77">
      <w:pPr>
        <w:spacing w:after="0" w:line="360" w:lineRule="auto"/>
        <w:ind w:firstLine="708"/>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Панівна деревна порода – це деревна порода, яка переважає у верхньому ярусі деревостану.</w:t>
      </w:r>
    </w:p>
    <w:p w:rsidR="00BA0B77" w:rsidRPr="00BA0B77" w:rsidRDefault="00BA0B77" w:rsidP="00BA0B77">
      <w:pPr>
        <w:spacing w:after="0" w:line="360" w:lineRule="auto"/>
        <w:ind w:firstLine="708"/>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Лісистість  - це відношення вкритих лісовою рослинністю територій до загальної площі регіону (%).</w:t>
      </w:r>
    </w:p>
    <w:p w:rsidR="00BA0B77" w:rsidRPr="00BA0B77" w:rsidRDefault="00BA0B77" w:rsidP="00BA0B77">
      <w:pPr>
        <w:spacing w:after="0" w:line="360" w:lineRule="auto"/>
        <w:ind w:firstLine="607"/>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lastRenderedPageBreak/>
        <w:t>Тип деревостану – це сукупність ділянок лісу, подібних за панівною породою деревного ярусу в ідентичних грунтово-гідрологічних та кліматичних умовах.</w:t>
      </w:r>
    </w:p>
    <w:p w:rsidR="00BA0B77" w:rsidRPr="00BA0B77" w:rsidRDefault="00BA0B77" w:rsidP="00BA0B77">
      <w:pPr>
        <w:spacing w:after="0" w:line="360" w:lineRule="auto"/>
        <w:ind w:firstLine="607"/>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Чистим деревостаном вважають деревостан певної породи з поодинокими деревами інших порід.</w:t>
      </w:r>
    </w:p>
    <w:p w:rsidR="00BA0B77" w:rsidRPr="00BA0B77" w:rsidRDefault="00BA0B77" w:rsidP="00BA0B77">
      <w:pPr>
        <w:spacing w:after="0" w:line="360" w:lineRule="auto"/>
        <w:ind w:firstLine="607"/>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 xml:space="preserve">Мішаним вважають деревостан, складними якого є дві і більше деревних порід. </w:t>
      </w:r>
    </w:p>
    <w:p w:rsidR="00BA0B77" w:rsidRPr="00BA0B77" w:rsidRDefault="00BA0B77" w:rsidP="00BA0B77">
      <w:pPr>
        <w:spacing w:after="0" w:line="360" w:lineRule="auto"/>
        <w:ind w:firstLine="607"/>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Бором називають хвойний ліс на піщаних та кам</w:t>
      </w:r>
      <w:r w:rsidRPr="00BA0B77">
        <w:rPr>
          <w:rFonts w:ascii="Times New Roman" w:eastAsia="Times New Roman" w:hAnsi="Times New Roman" w:cs="Times New Roman"/>
          <w:bCs/>
          <w:iCs/>
          <w:sz w:val="28"/>
          <w:szCs w:val="28"/>
          <w:lang w:eastAsia="ru-RU"/>
        </w:rPr>
        <w:t>`</w:t>
      </w:r>
      <w:r w:rsidRPr="00BA0B77">
        <w:rPr>
          <w:rFonts w:ascii="Times New Roman" w:eastAsia="Times New Roman" w:hAnsi="Times New Roman" w:cs="Times New Roman"/>
          <w:bCs/>
          <w:iCs/>
          <w:sz w:val="28"/>
          <w:szCs w:val="28"/>
          <w:lang w:val="uk-UA" w:eastAsia="ru-RU"/>
        </w:rPr>
        <w:t>янистих землях, іноді з домішками берези або дуба.</w:t>
      </w:r>
    </w:p>
    <w:p w:rsidR="00BA0B77" w:rsidRPr="00BA0B77" w:rsidRDefault="00BA0B77" w:rsidP="00BA0B77">
      <w:pPr>
        <w:spacing w:after="0" w:line="360" w:lineRule="auto"/>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ab/>
        <w:t xml:space="preserve">Субором називають ліс на відносно бідних піщаних та глинисто-піщаних </w:t>
      </w:r>
      <w:r w:rsidR="009E7526" w:rsidRPr="00BA0B77">
        <w:rPr>
          <w:rFonts w:ascii="Times New Roman" w:eastAsia="Times New Roman" w:hAnsi="Times New Roman" w:cs="Times New Roman"/>
          <w:bCs/>
          <w:iCs/>
          <w:sz w:val="28"/>
          <w:szCs w:val="28"/>
          <w:lang w:val="uk-UA" w:eastAsia="ru-RU"/>
        </w:rPr>
        <w:t>ґрунтах</w:t>
      </w:r>
      <w:r w:rsidRPr="00BA0B77">
        <w:rPr>
          <w:rFonts w:ascii="Times New Roman" w:eastAsia="Times New Roman" w:hAnsi="Times New Roman" w:cs="Times New Roman"/>
          <w:bCs/>
          <w:iCs/>
          <w:sz w:val="28"/>
          <w:szCs w:val="28"/>
          <w:lang w:val="uk-UA" w:eastAsia="ru-RU"/>
        </w:rPr>
        <w:t>, в першому ярусі якого переважає лише сосна чи сосна з домішкою берези, у другому – дуб, ялина.</w:t>
      </w:r>
    </w:p>
    <w:p w:rsidR="00BA0B77" w:rsidRPr="00BA0B77" w:rsidRDefault="00BA0B77" w:rsidP="00BA0B77">
      <w:pPr>
        <w:spacing w:after="0" w:line="360" w:lineRule="auto"/>
        <w:ind w:firstLine="708"/>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Самозрідження (природне зрідження деревостану) – зменшення кількості дерев у деревостані із збільшенням його віку внаслідок природного їх відмирання.</w:t>
      </w:r>
    </w:p>
    <w:p w:rsidR="00BA0B77" w:rsidRPr="00BA0B77" w:rsidRDefault="00BA0B77" w:rsidP="00BA0B77">
      <w:pPr>
        <w:spacing w:after="0" w:line="360" w:lineRule="auto"/>
        <w:ind w:firstLine="708"/>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Садіння лісу – висаджування лісового садивного матеріалу однієї чи кількох порід дерев і чагарників для створення лісових культур.</w:t>
      </w:r>
    </w:p>
    <w:p w:rsidR="00BA0B77" w:rsidRPr="00BA0B77" w:rsidRDefault="00BA0B77" w:rsidP="00BA0B77">
      <w:pPr>
        <w:spacing w:after="0" w:line="360" w:lineRule="auto"/>
        <w:jc w:val="both"/>
        <w:rPr>
          <w:rFonts w:ascii="Times New Roman" w:eastAsia="Times New Roman" w:hAnsi="Times New Roman" w:cs="Times New Roman"/>
          <w:bCs/>
          <w:iCs/>
          <w:sz w:val="28"/>
          <w:szCs w:val="28"/>
          <w:lang w:val="uk-UA" w:eastAsia="ru-RU"/>
        </w:rPr>
      </w:pPr>
      <w:r w:rsidRPr="00BA0B77">
        <w:rPr>
          <w:rFonts w:ascii="Times New Roman" w:eastAsia="Times New Roman" w:hAnsi="Times New Roman" w:cs="Times New Roman"/>
          <w:bCs/>
          <w:iCs/>
          <w:sz w:val="28"/>
          <w:szCs w:val="28"/>
          <w:lang w:val="uk-UA" w:eastAsia="ru-RU"/>
        </w:rPr>
        <w:tab/>
        <w:t xml:space="preserve">Висівання лісу – висівання насіння деревних порід на лісокультурній площі з метою створення лісових культур. </w:t>
      </w:r>
    </w:p>
    <w:p w:rsidR="00BA0B77" w:rsidRPr="00BA0B77" w:rsidRDefault="00BA0B77" w:rsidP="00BA0B77">
      <w:pPr>
        <w:spacing w:line="360" w:lineRule="auto"/>
        <w:jc w:val="both"/>
        <w:rPr>
          <w:sz w:val="28"/>
          <w:szCs w:val="28"/>
          <w:lang w:val="uk-UA"/>
        </w:rPr>
      </w:pPr>
    </w:p>
    <w:p w:rsidR="00BA0B77" w:rsidRDefault="00BA0B77" w:rsidP="00BA0B77">
      <w:pPr>
        <w:spacing w:line="360" w:lineRule="auto"/>
        <w:jc w:val="both"/>
        <w:rPr>
          <w:rFonts w:ascii="Times New Roman" w:hAnsi="Times New Roman" w:cs="Times New Roman"/>
          <w:sz w:val="28"/>
          <w:szCs w:val="28"/>
          <w:lang w:val="uk-UA"/>
        </w:rPr>
      </w:pPr>
    </w:p>
    <w:p w:rsidR="003A5A0B" w:rsidRDefault="003A5A0B" w:rsidP="00BA0B77">
      <w:pPr>
        <w:spacing w:line="360" w:lineRule="auto"/>
        <w:jc w:val="both"/>
        <w:rPr>
          <w:rFonts w:ascii="Times New Roman" w:hAnsi="Times New Roman" w:cs="Times New Roman"/>
          <w:sz w:val="28"/>
          <w:szCs w:val="28"/>
          <w:lang w:val="uk-UA"/>
        </w:rPr>
      </w:pPr>
    </w:p>
    <w:p w:rsidR="003A5A0B" w:rsidRDefault="003A5A0B" w:rsidP="00BA0B77">
      <w:pPr>
        <w:spacing w:line="360" w:lineRule="auto"/>
        <w:jc w:val="both"/>
        <w:rPr>
          <w:rFonts w:ascii="Times New Roman" w:hAnsi="Times New Roman" w:cs="Times New Roman"/>
          <w:sz w:val="28"/>
          <w:szCs w:val="28"/>
          <w:lang w:val="uk-UA"/>
        </w:rPr>
      </w:pPr>
    </w:p>
    <w:p w:rsidR="003A5A0B" w:rsidRDefault="003A5A0B" w:rsidP="00BA0B77">
      <w:pPr>
        <w:spacing w:line="360" w:lineRule="auto"/>
        <w:jc w:val="both"/>
        <w:rPr>
          <w:rFonts w:ascii="Times New Roman" w:hAnsi="Times New Roman" w:cs="Times New Roman"/>
          <w:sz w:val="28"/>
          <w:szCs w:val="28"/>
          <w:lang w:val="uk-UA"/>
        </w:rPr>
      </w:pPr>
    </w:p>
    <w:p w:rsidR="003A5A0B" w:rsidRDefault="003A5A0B" w:rsidP="00BA0B77">
      <w:pPr>
        <w:spacing w:line="360" w:lineRule="auto"/>
        <w:jc w:val="both"/>
        <w:rPr>
          <w:rFonts w:ascii="Times New Roman" w:hAnsi="Times New Roman" w:cs="Times New Roman"/>
          <w:sz w:val="28"/>
          <w:szCs w:val="28"/>
          <w:lang w:val="uk-UA"/>
        </w:rPr>
      </w:pPr>
    </w:p>
    <w:p w:rsidR="003A5A0B" w:rsidRDefault="003A5A0B" w:rsidP="00BA0B77">
      <w:pPr>
        <w:spacing w:line="360" w:lineRule="auto"/>
        <w:jc w:val="both"/>
        <w:rPr>
          <w:rFonts w:ascii="Times New Roman" w:hAnsi="Times New Roman" w:cs="Times New Roman"/>
          <w:sz w:val="28"/>
          <w:szCs w:val="28"/>
          <w:lang w:val="uk-UA"/>
        </w:rPr>
      </w:pPr>
    </w:p>
    <w:p w:rsidR="003A5A0B" w:rsidRDefault="003A5A0B" w:rsidP="00BA0B77">
      <w:pPr>
        <w:spacing w:line="360" w:lineRule="auto"/>
        <w:jc w:val="both"/>
        <w:rPr>
          <w:rFonts w:ascii="Times New Roman" w:hAnsi="Times New Roman" w:cs="Times New Roman"/>
          <w:sz w:val="28"/>
          <w:szCs w:val="28"/>
          <w:lang w:val="uk-UA"/>
        </w:rPr>
      </w:pPr>
    </w:p>
    <w:p w:rsidR="003A5A0B" w:rsidRDefault="003A5A0B" w:rsidP="003A5A0B">
      <w:pPr>
        <w:spacing w:line="360" w:lineRule="auto"/>
        <w:jc w:val="center"/>
        <w:rPr>
          <w:rFonts w:ascii="Times New Roman" w:hAnsi="Times New Roman" w:cs="Times New Roman"/>
          <w:b/>
          <w:sz w:val="28"/>
          <w:szCs w:val="28"/>
          <w:lang w:val="uk-UA"/>
        </w:rPr>
      </w:pPr>
      <w:r w:rsidRPr="00DD410E">
        <w:rPr>
          <w:rFonts w:ascii="Times New Roman" w:eastAsia="Times New Roman" w:hAnsi="Times New Roman" w:cs="Times New Roman"/>
          <w:b/>
          <w:sz w:val="28"/>
          <w:szCs w:val="28"/>
          <w:lang w:val="uk-UA" w:eastAsia="ru-RU"/>
        </w:rPr>
        <w:lastRenderedPageBreak/>
        <w:t xml:space="preserve">Тема </w:t>
      </w:r>
      <w:r>
        <w:rPr>
          <w:rFonts w:ascii="Times New Roman" w:eastAsia="Times New Roman" w:hAnsi="Times New Roman" w:cs="Times New Roman"/>
          <w:b/>
          <w:sz w:val="28"/>
          <w:szCs w:val="28"/>
          <w:lang w:val="uk-UA" w:eastAsia="ru-RU"/>
        </w:rPr>
        <w:t xml:space="preserve">5. </w:t>
      </w:r>
      <w:r w:rsidRPr="003A5A0B">
        <w:rPr>
          <w:rFonts w:ascii="Times New Roman" w:hAnsi="Times New Roman" w:cs="Times New Roman"/>
          <w:b/>
          <w:sz w:val="28"/>
          <w:szCs w:val="28"/>
          <w:lang w:val="uk-UA"/>
        </w:rPr>
        <w:t>Таксаційний опис, його характеристика</w:t>
      </w:r>
    </w:p>
    <w:p w:rsidR="00E45F5A" w:rsidRPr="00E45F5A" w:rsidRDefault="00E45F5A" w:rsidP="00E45F5A">
      <w:pPr>
        <w:spacing w:line="360" w:lineRule="auto"/>
        <w:ind w:firstLine="708"/>
        <w:jc w:val="both"/>
        <w:rPr>
          <w:rFonts w:ascii="Times New Roman" w:hAnsi="Times New Roman" w:cs="Times New Roman"/>
          <w:sz w:val="28"/>
          <w:szCs w:val="28"/>
        </w:rPr>
      </w:pPr>
      <w:proofErr w:type="spellStart"/>
      <w:r w:rsidRPr="00E45F5A">
        <w:rPr>
          <w:rFonts w:ascii="Times New Roman" w:hAnsi="Times New Roman" w:cs="Times New Roman"/>
          <w:bCs/>
          <w:sz w:val="28"/>
          <w:szCs w:val="28"/>
        </w:rPr>
        <w:t>Основні</w:t>
      </w:r>
      <w:proofErr w:type="spellEnd"/>
      <w:r w:rsidRPr="00E45F5A">
        <w:rPr>
          <w:rFonts w:ascii="Times New Roman" w:hAnsi="Times New Roman" w:cs="Times New Roman"/>
          <w:bCs/>
          <w:sz w:val="28"/>
          <w:szCs w:val="28"/>
        </w:rPr>
        <w:t xml:space="preserve"> </w:t>
      </w:r>
      <w:proofErr w:type="spellStart"/>
      <w:r w:rsidRPr="00E45F5A">
        <w:rPr>
          <w:rFonts w:ascii="Times New Roman" w:hAnsi="Times New Roman" w:cs="Times New Roman"/>
          <w:bCs/>
          <w:sz w:val="28"/>
          <w:szCs w:val="28"/>
        </w:rPr>
        <w:t>таксаційні</w:t>
      </w:r>
      <w:proofErr w:type="spellEnd"/>
      <w:r w:rsidRPr="00E45F5A">
        <w:rPr>
          <w:rFonts w:ascii="Times New Roman" w:hAnsi="Times New Roman" w:cs="Times New Roman"/>
          <w:bCs/>
          <w:sz w:val="28"/>
          <w:szCs w:val="28"/>
        </w:rPr>
        <w:t xml:space="preserve"> </w:t>
      </w:r>
      <w:proofErr w:type="spellStart"/>
      <w:r w:rsidRPr="00E45F5A">
        <w:rPr>
          <w:rFonts w:ascii="Times New Roman" w:hAnsi="Times New Roman" w:cs="Times New Roman"/>
          <w:bCs/>
          <w:sz w:val="28"/>
          <w:szCs w:val="28"/>
        </w:rPr>
        <w:t>показники</w:t>
      </w:r>
      <w:proofErr w:type="spellEnd"/>
      <w:r w:rsidRPr="00E45F5A">
        <w:rPr>
          <w:rFonts w:ascii="Times New Roman" w:hAnsi="Times New Roman" w:cs="Times New Roman"/>
          <w:sz w:val="28"/>
          <w:szCs w:val="28"/>
        </w:rPr>
        <w:t xml:space="preserve"> - склад, форма </w:t>
      </w:r>
      <w:proofErr w:type="spellStart"/>
      <w:r w:rsidRPr="00E45F5A">
        <w:rPr>
          <w:rFonts w:ascii="Times New Roman" w:hAnsi="Times New Roman" w:cs="Times New Roman"/>
          <w:sz w:val="28"/>
          <w:szCs w:val="28"/>
        </w:rPr>
        <w:t>насадження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вік</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середні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висота</w:t>
      </w:r>
      <w:proofErr w:type="spellEnd"/>
      <w:r w:rsidRPr="00E45F5A">
        <w:rPr>
          <w:rFonts w:ascii="Times New Roman" w:hAnsi="Times New Roman" w:cs="Times New Roman"/>
          <w:sz w:val="28"/>
          <w:szCs w:val="28"/>
        </w:rPr>
        <w:t xml:space="preserve"> і </w:t>
      </w:r>
      <w:proofErr w:type="spellStart"/>
      <w:r w:rsidRPr="00E45F5A">
        <w:rPr>
          <w:rFonts w:ascii="Times New Roman" w:hAnsi="Times New Roman" w:cs="Times New Roman"/>
          <w:sz w:val="28"/>
          <w:szCs w:val="28"/>
        </w:rPr>
        <w:t>діаметр</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бонітет</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повнота</w:t>
      </w:r>
      <w:proofErr w:type="spellEnd"/>
      <w:r w:rsidRPr="00E45F5A">
        <w:rPr>
          <w:rFonts w:ascii="Times New Roman" w:hAnsi="Times New Roman" w:cs="Times New Roman"/>
          <w:sz w:val="28"/>
          <w:szCs w:val="28"/>
        </w:rPr>
        <w:t xml:space="preserve">, запас, </w:t>
      </w:r>
      <w:proofErr w:type="spellStart"/>
      <w:r w:rsidRPr="00E45F5A">
        <w:rPr>
          <w:rFonts w:ascii="Times New Roman" w:hAnsi="Times New Roman" w:cs="Times New Roman"/>
          <w:sz w:val="28"/>
          <w:szCs w:val="28"/>
        </w:rPr>
        <w:t>товарність</w:t>
      </w:r>
      <w:proofErr w:type="spellEnd"/>
      <w:r w:rsidRPr="00E45F5A">
        <w:rPr>
          <w:rFonts w:ascii="Times New Roman" w:hAnsi="Times New Roman" w:cs="Times New Roman"/>
          <w:sz w:val="28"/>
          <w:szCs w:val="28"/>
        </w:rPr>
        <w:t xml:space="preserve">, тип </w:t>
      </w:r>
      <w:proofErr w:type="spellStart"/>
      <w:r w:rsidRPr="00E45F5A">
        <w:rPr>
          <w:rFonts w:ascii="Times New Roman" w:hAnsi="Times New Roman" w:cs="Times New Roman"/>
          <w:sz w:val="28"/>
          <w:szCs w:val="28"/>
        </w:rPr>
        <w:t>лісу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Їх</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визначають</w:t>
      </w:r>
      <w:proofErr w:type="spellEnd"/>
      <w:r w:rsidRPr="00E45F5A">
        <w:rPr>
          <w:rFonts w:ascii="Times New Roman" w:hAnsi="Times New Roman" w:cs="Times New Roman"/>
          <w:sz w:val="28"/>
          <w:szCs w:val="28"/>
        </w:rPr>
        <w:t xml:space="preserve"> методами </w:t>
      </w:r>
      <w:proofErr w:type="spellStart"/>
      <w:r w:rsidRPr="00E45F5A">
        <w:rPr>
          <w:rFonts w:ascii="Times New Roman" w:hAnsi="Times New Roman" w:cs="Times New Roman"/>
          <w:sz w:val="28"/>
          <w:szCs w:val="28"/>
        </w:rPr>
        <w:t>наземної</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таксації</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або</w:t>
      </w:r>
      <w:proofErr w:type="spellEnd"/>
      <w:r w:rsidRPr="00E45F5A">
        <w:rPr>
          <w:rFonts w:ascii="Times New Roman" w:hAnsi="Times New Roman" w:cs="Times New Roman"/>
          <w:sz w:val="28"/>
          <w:szCs w:val="28"/>
        </w:rPr>
        <w:t xml:space="preserve"> за </w:t>
      </w:r>
      <w:proofErr w:type="spellStart"/>
      <w:r w:rsidRPr="00E45F5A">
        <w:rPr>
          <w:rFonts w:ascii="Times New Roman" w:hAnsi="Times New Roman" w:cs="Times New Roman"/>
          <w:sz w:val="28"/>
          <w:szCs w:val="28"/>
        </w:rPr>
        <w:t>допомогою</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аеротаксаціі</w:t>
      </w:r>
      <w:proofErr w:type="spellEnd"/>
      <w:r w:rsidRPr="00E45F5A">
        <w:rPr>
          <w:rFonts w:ascii="Times New Roman" w:hAnsi="Times New Roman" w:cs="Times New Roman"/>
          <w:sz w:val="28"/>
          <w:szCs w:val="28"/>
        </w:rPr>
        <w:t xml:space="preserve"> і </w:t>
      </w:r>
      <w:proofErr w:type="spellStart"/>
      <w:r w:rsidRPr="00E45F5A">
        <w:rPr>
          <w:rFonts w:ascii="Times New Roman" w:hAnsi="Times New Roman" w:cs="Times New Roman"/>
          <w:sz w:val="28"/>
          <w:szCs w:val="28"/>
        </w:rPr>
        <w:t>подальшого</w:t>
      </w:r>
      <w:proofErr w:type="spellEnd"/>
      <w:r w:rsidRPr="00E45F5A">
        <w:rPr>
          <w:rFonts w:ascii="Times New Roman" w:hAnsi="Times New Roman" w:cs="Times New Roman"/>
          <w:sz w:val="28"/>
          <w:szCs w:val="28"/>
        </w:rPr>
        <w:t xml:space="preserve"> камерального </w:t>
      </w:r>
      <w:proofErr w:type="spellStart"/>
      <w:r w:rsidRPr="00E45F5A">
        <w:rPr>
          <w:rFonts w:ascii="Times New Roman" w:hAnsi="Times New Roman" w:cs="Times New Roman"/>
          <w:sz w:val="28"/>
          <w:szCs w:val="28"/>
        </w:rPr>
        <w:t>дешифрування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аерофотознімки</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Найбільш</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поширена</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наземна</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таксація</w:t>
      </w:r>
      <w:proofErr w:type="spellEnd"/>
      <w:r w:rsidRPr="00E45F5A">
        <w:rPr>
          <w:rFonts w:ascii="Times New Roman" w:hAnsi="Times New Roman" w:cs="Times New Roman"/>
          <w:sz w:val="28"/>
          <w:szCs w:val="28"/>
        </w:rPr>
        <w:t xml:space="preserve">, при </w:t>
      </w:r>
      <w:proofErr w:type="spellStart"/>
      <w:r w:rsidRPr="00E45F5A">
        <w:rPr>
          <w:rFonts w:ascii="Times New Roman" w:hAnsi="Times New Roman" w:cs="Times New Roman"/>
          <w:sz w:val="28"/>
          <w:szCs w:val="28"/>
        </w:rPr>
        <w:t>якій</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таксаційні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показники</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встановлюють</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окомірно</w:t>
      </w:r>
      <w:proofErr w:type="spellEnd"/>
      <w:r w:rsidRPr="00E45F5A">
        <w:rPr>
          <w:rFonts w:ascii="Times New Roman" w:hAnsi="Times New Roman" w:cs="Times New Roman"/>
          <w:sz w:val="28"/>
          <w:szCs w:val="28"/>
        </w:rPr>
        <w:t xml:space="preserve"> на </w:t>
      </w:r>
      <w:proofErr w:type="spellStart"/>
      <w:r w:rsidRPr="00E45F5A">
        <w:rPr>
          <w:rFonts w:ascii="Times New Roman" w:hAnsi="Times New Roman" w:cs="Times New Roman"/>
          <w:sz w:val="28"/>
          <w:szCs w:val="28"/>
        </w:rPr>
        <w:t>підставі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досвіду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набутого</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під</w:t>
      </w:r>
      <w:proofErr w:type="spellEnd"/>
      <w:r w:rsidRPr="00E45F5A">
        <w:rPr>
          <w:rFonts w:ascii="Times New Roman" w:hAnsi="Times New Roman" w:cs="Times New Roman"/>
          <w:sz w:val="28"/>
          <w:szCs w:val="28"/>
        </w:rPr>
        <w:t xml:space="preserve"> час </w:t>
      </w:r>
      <w:proofErr w:type="spellStart"/>
      <w:r w:rsidRPr="00E45F5A">
        <w:rPr>
          <w:rFonts w:ascii="Times New Roman" w:hAnsi="Times New Roman" w:cs="Times New Roman"/>
          <w:sz w:val="28"/>
          <w:szCs w:val="28"/>
        </w:rPr>
        <w:t>таксації</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пробних</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тренувальних</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площ</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або</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розрахунковим</w:t>
      </w:r>
      <w:proofErr w:type="spellEnd"/>
      <w:r w:rsidRPr="00E45F5A">
        <w:rPr>
          <w:rFonts w:ascii="Times New Roman" w:hAnsi="Times New Roman" w:cs="Times New Roman"/>
          <w:sz w:val="28"/>
          <w:szCs w:val="28"/>
        </w:rPr>
        <w:t xml:space="preserve"> способом. При </w:t>
      </w:r>
      <w:proofErr w:type="spellStart"/>
      <w:r w:rsidRPr="00E45F5A">
        <w:rPr>
          <w:rFonts w:ascii="Times New Roman" w:hAnsi="Times New Roman" w:cs="Times New Roman"/>
          <w:sz w:val="28"/>
          <w:szCs w:val="28"/>
        </w:rPr>
        <w:t>розрахунковому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методі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всі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таксаційні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показники</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отримують</w:t>
      </w:r>
      <w:proofErr w:type="spellEnd"/>
      <w:r w:rsidRPr="00E45F5A">
        <w:rPr>
          <w:rFonts w:ascii="Times New Roman" w:hAnsi="Times New Roman" w:cs="Times New Roman"/>
          <w:sz w:val="28"/>
          <w:szCs w:val="28"/>
        </w:rPr>
        <w:t xml:space="preserve"> на </w:t>
      </w:r>
      <w:proofErr w:type="spellStart"/>
      <w:r w:rsidRPr="00E45F5A">
        <w:rPr>
          <w:rFonts w:ascii="Times New Roman" w:hAnsi="Times New Roman" w:cs="Times New Roman"/>
          <w:sz w:val="28"/>
          <w:szCs w:val="28"/>
        </w:rPr>
        <w:t>основі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суцільного</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перерахунку</w:t>
      </w:r>
      <w:proofErr w:type="spellEnd"/>
      <w:r w:rsidRPr="00E45F5A">
        <w:rPr>
          <w:rFonts w:ascii="Times New Roman" w:hAnsi="Times New Roman" w:cs="Times New Roman"/>
          <w:sz w:val="28"/>
          <w:szCs w:val="28"/>
        </w:rPr>
        <w:t xml:space="preserve"> дерев за породами </w:t>
      </w:r>
      <w:proofErr w:type="spellStart"/>
      <w:r w:rsidRPr="00E45F5A">
        <w:rPr>
          <w:rFonts w:ascii="Times New Roman" w:hAnsi="Times New Roman" w:cs="Times New Roman"/>
          <w:sz w:val="28"/>
          <w:szCs w:val="28"/>
        </w:rPr>
        <w:t>вимірювання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їх</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діаметру</w:t>
      </w:r>
      <w:proofErr w:type="spellEnd"/>
      <w:r w:rsidRPr="00E45F5A">
        <w:rPr>
          <w:rFonts w:ascii="Times New Roman" w:hAnsi="Times New Roman" w:cs="Times New Roman"/>
          <w:sz w:val="28"/>
          <w:szCs w:val="28"/>
        </w:rPr>
        <w:t xml:space="preserve"> і </w:t>
      </w:r>
      <w:proofErr w:type="spellStart"/>
      <w:r w:rsidRPr="00E45F5A">
        <w:rPr>
          <w:rFonts w:ascii="Times New Roman" w:hAnsi="Times New Roman" w:cs="Times New Roman"/>
          <w:sz w:val="28"/>
          <w:szCs w:val="28"/>
        </w:rPr>
        <w:t>висоти</w:t>
      </w:r>
      <w:proofErr w:type="spellEnd"/>
      <w:r w:rsidRPr="00E45F5A">
        <w:rPr>
          <w:rFonts w:ascii="Times New Roman" w:hAnsi="Times New Roman" w:cs="Times New Roman"/>
          <w:sz w:val="28"/>
          <w:szCs w:val="28"/>
        </w:rPr>
        <w:t xml:space="preserve">, в </w:t>
      </w:r>
      <w:proofErr w:type="spellStart"/>
      <w:r w:rsidRPr="00E45F5A">
        <w:rPr>
          <w:rFonts w:ascii="Times New Roman" w:hAnsi="Times New Roman" w:cs="Times New Roman"/>
          <w:sz w:val="28"/>
          <w:szCs w:val="28"/>
        </w:rPr>
        <w:t>залежності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від</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цілей</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дослідження</w:t>
      </w:r>
      <w:proofErr w:type="spellEnd"/>
      <w:r w:rsidRPr="00E45F5A">
        <w:rPr>
          <w:rFonts w:ascii="Times New Roman" w:hAnsi="Times New Roman" w:cs="Times New Roman"/>
          <w:sz w:val="28"/>
          <w:szCs w:val="28"/>
        </w:rPr>
        <w:t xml:space="preserve"> за </w:t>
      </w:r>
      <w:proofErr w:type="spellStart"/>
      <w:r w:rsidRPr="00E45F5A">
        <w:rPr>
          <w:rFonts w:ascii="Times New Roman" w:hAnsi="Times New Roman" w:cs="Times New Roman"/>
          <w:sz w:val="28"/>
          <w:szCs w:val="28"/>
        </w:rPr>
        <w:t>категоріями</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санітарного</w:t>
      </w:r>
      <w:proofErr w:type="spellEnd"/>
      <w:r w:rsidRPr="00E45F5A">
        <w:rPr>
          <w:rFonts w:ascii="Times New Roman" w:hAnsi="Times New Roman" w:cs="Times New Roman"/>
          <w:sz w:val="28"/>
          <w:szCs w:val="28"/>
        </w:rPr>
        <w:t xml:space="preserve"> стану </w:t>
      </w:r>
      <w:proofErr w:type="spellStart"/>
      <w:r w:rsidRPr="00E45F5A">
        <w:rPr>
          <w:rFonts w:ascii="Times New Roman" w:hAnsi="Times New Roman" w:cs="Times New Roman"/>
          <w:sz w:val="28"/>
          <w:szCs w:val="28"/>
        </w:rPr>
        <w:t>або</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іншим</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наприклад</w:t>
      </w:r>
      <w:proofErr w:type="spellEnd"/>
      <w:r w:rsidRPr="00E45F5A">
        <w:rPr>
          <w:rFonts w:ascii="Times New Roman" w:hAnsi="Times New Roman" w:cs="Times New Roman"/>
          <w:sz w:val="28"/>
          <w:szCs w:val="28"/>
        </w:rPr>
        <w:t xml:space="preserve"> по </w:t>
      </w:r>
      <w:proofErr w:type="spellStart"/>
      <w:r w:rsidRPr="00E45F5A">
        <w:rPr>
          <w:rFonts w:ascii="Times New Roman" w:hAnsi="Times New Roman" w:cs="Times New Roman"/>
          <w:sz w:val="28"/>
          <w:szCs w:val="28"/>
        </w:rPr>
        <w:t>класах</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товарності</w:t>
      </w:r>
      <w:proofErr w:type="spellEnd"/>
      <w:r w:rsidRPr="00E45F5A">
        <w:rPr>
          <w:rFonts w:ascii="Times New Roman" w:hAnsi="Times New Roman" w:cs="Times New Roman"/>
          <w:sz w:val="28"/>
          <w:szCs w:val="28"/>
        </w:rPr>
        <w:t>.</w:t>
      </w:r>
    </w:p>
    <w:p w:rsidR="00E45F5A" w:rsidRPr="00E45F5A" w:rsidRDefault="00E45F5A" w:rsidP="00E45F5A">
      <w:pPr>
        <w:spacing w:line="360" w:lineRule="auto"/>
        <w:ind w:firstLine="708"/>
        <w:jc w:val="both"/>
        <w:rPr>
          <w:rFonts w:ascii="Times New Roman" w:hAnsi="Times New Roman" w:cs="Times New Roman"/>
          <w:sz w:val="28"/>
          <w:szCs w:val="28"/>
        </w:rPr>
      </w:pPr>
      <w:r w:rsidRPr="00E45F5A">
        <w:rPr>
          <w:rFonts w:ascii="Times New Roman" w:hAnsi="Times New Roman" w:cs="Times New Roman"/>
          <w:sz w:val="28"/>
          <w:szCs w:val="28"/>
        </w:rPr>
        <w:t xml:space="preserve">При </w:t>
      </w:r>
      <w:proofErr w:type="spellStart"/>
      <w:r w:rsidRPr="00E45F5A">
        <w:rPr>
          <w:rFonts w:ascii="Times New Roman" w:hAnsi="Times New Roman" w:cs="Times New Roman"/>
          <w:sz w:val="28"/>
          <w:szCs w:val="28"/>
        </w:rPr>
        <w:t>таксації</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насадження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виявляють</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його</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найважливіші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ознаки</w:t>
      </w:r>
      <w:proofErr w:type="spellEnd"/>
      <w:r w:rsidRPr="00E45F5A">
        <w:rPr>
          <w:rFonts w:ascii="Times New Roman" w:hAnsi="Times New Roman" w:cs="Times New Roman"/>
          <w:sz w:val="28"/>
          <w:szCs w:val="28"/>
        </w:rPr>
        <w:t xml:space="preserve">, і </w:t>
      </w:r>
      <w:proofErr w:type="spellStart"/>
      <w:r w:rsidRPr="00E45F5A">
        <w:rPr>
          <w:rFonts w:ascii="Times New Roman" w:hAnsi="Times New Roman" w:cs="Times New Roman"/>
          <w:sz w:val="28"/>
          <w:szCs w:val="28"/>
        </w:rPr>
        <w:t>крім</w:t>
      </w:r>
      <w:proofErr w:type="spellEnd"/>
      <w:r w:rsidRPr="00E45F5A">
        <w:rPr>
          <w:rFonts w:ascii="Times New Roman" w:hAnsi="Times New Roman" w:cs="Times New Roman"/>
          <w:sz w:val="28"/>
          <w:szCs w:val="28"/>
        </w:rPr>
        <w:t xml:space="preserve"> того, </w:t>
      </w:r>
      <w:proofErr w:type="spellStart"/>
      <w:r w:rsidRPr="00E45F5A">
        <w:rPr>
          <w:rFonts w:ascii="Times New Roman" w:hAnsi="Times New Roman" w:cs="Times New Roman"/>
          <w:sz w:val="28"/>
          <w:szCs w:val="28"/>
        </w:rPr>
        <w:t>розглядають</w:t>
      </w:r>
      <w:proofErr w:type="spellEnd"/>
      <w:r w:rsidRPr="00E45F5A">
        <w:rPr>
          <w:rFonts w:ascii="Times New Roman" w:hAnsi="Times New Roman" w:cs="Times New Roman"/>
          <w:sz w:val="28"/>
          <w:szCs w:val="28"/>
        </w:rPr>
        <w:t xml:space="preserve"> стан </w:t>
      </w:r>
      <w:proofErr w:type="spellStart"/>
      <w:r w:rsidRPr="00E45F5A">
        <w:rPr>
          <w:rFonts w:ascii="Times New Roman" w:hAnsi="Times New Roman" w:cs="Times New Roman"/>
          <w:sz w:val="28"/>
          <w:szCs w:val="28"/>
        </w:rPr>
        <w:t>підросту</w:t>
      </w:r>
      <w:proofErr w:type="spellEnd"/>
      <w:r w:rsidRPr="00E45F5A">
        <w:rPr>
          <w:rFonts w:ascii="Times New Roman" w:hAnsi="Times New Roman" w:cs="Times New Roman"/>
          <w:sz w:val="28"/>
          <w:szCs w:val="28"/>
        </w:rPr>
        <w:t xml:space="preserve"> і </w:t>
      </w:r>
      <w:proofErr w:type="spellStart"/>
      <w:r w:rsidRPr="00E45F5A">
        <w:rPr>
          <w:rFonts w:ascii="Times New Roman" w:hAnsi="Times New Roman" w:cs="Times New Roman"/>
          <w:sz w:val="28"/>
          <w:szCs w:val="28"/>
        </w:rPr>
        <w:t>підліску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описують</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надґрунтовий</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покрив</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Всі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ці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показники</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вписують</w:t>
      </w:r>
      <w:proofErr w:type="spellEnd"/>
      <w:r w:rsidRPr="00E45F5A">
        <w:rPr>
          <w:rFonts w:ascii="Times New Roman" w:hAnsi="Times New Roman" w:cs="Times New Roman"/>
          <w:sz w:val="28"/>
          <w:szCs w:val="28"/>
        </w:rPr>
        <w:t xml:space="preserve"> в </w:t>
      </w:r>
      <w:proofErr w:type="spellStart"/>
      <w:r w:rsidRPr="00E45F5A">
        <w:rPr>
          <w:rFonts w:ascii="Times New Roman" w:hAnsi="Times New Roman" w:cs="Times New Roman"/>
          <w:sz w:val="28"/>
          <w:szCs w:val="28"/>
        </w:rPr>
        <w:t>спеціальний</w:t>
      </w:r>
      <w:proofErr w:type="spellEnd"/>
      <w:r w:rsidRPr="00E45F5A">
        <w:rPr>
          <w:rFonts w:ascii="Times New Roman" w:hAnsi="Times New Roman" w:cs="Times New Roman"/>
          <w:sz w:val="28"/>
          <w:szCs w:val="28"/>
        </w:rPr>
        <w:t xml:space="preserve"> документ - </w:t>
      </w:r>
      <w:proofErr w:type="spellStart"/>
      <w:r w:rsidRPr="00E45F5A">
        <w:rPr>
          <w:rFonts w:ascii="Times New Roman" w:hAnsi="Times New Roman" w:cs="Times New Roman"/>
          <w:b/>
          <w:sz w:val="28"/>
          <w:szCs w:val="28"/>
        </w:rPr>
        <w:t>таксаційні</w:t>
      </w:r>
      <w:proofErr w:type="spellEnd"/>
      <w:r w:rsidRPr="00E45F5A">
        <w:rPr>
          <w:rFonts w:ascii="Times New Roman" w:hAnsi="Times New Roman" w:cs="Times New Roman"/>
          <w:b/>
          <w:sz w:val="28"/>
          <w:szCs w:val="28"/>
        </w:rPr>
        <w:t xml:space="preserve"> </w:t>
      </w:r>
      <w:proofErr w:type="spellStart"/>
      <w:r w:rsidRPr="00E45F5A">
        <w:rPr>
          <w:rFonts w:ascii="Times New Roman" w:hAnsi="Times New Roman" w:cs="Times New Roman"/>
          <w:b/>
          <w:sz w:val="28"/>
          <w:szCs w:val="28"/>
        </w:rPr>
        <w:t>опис</w:t>
      </w:r>
      <w:proofErr w:type="spellEnd"/>
      <w:r w:rsidRPr="00E45F5A">
        <w:rPr>
          <w:rFonts w:ascii="Times New Roman" w:hAnsi="Times New Roman" w:cs="Times New Roman"/>
          <w:b/>
          <w:sz w:val="28"/>
          <w:szCs w:val="28"/>
        </w:rPr>
        <w:t>.</w:t>
      </w:r>
    </w:p>
    <w:p w:rsidR="00E45F5A" w:rsidRPr="00E45F5A" w:rsidRDefault="00E45F5A" w:rsidP="00E45F5A">
      <w:pPr>
        <w:spacing w:line="360" w:lineRule="auto"/>
        <w:ind w:firstLine="708"/>
        <w:jc w:val="both"/>
        <w:rPr>
          <w:rFonts w:ascii="Times New Roman" w:hAnsi="Times New Roman" w:cs="Times New Roman"/>
          <w:sz w:val="28"/>
          <w:szCs w:val="28"/>
        </w:rPr>
      </w:pPr>
      <w:proofErr w:type="spellStart"/>
      <w:r w:rsidRPr="00E45F5A">
        <w:rPr>
          <w:rFonts w:ascii="Times New Roman" w:hAnsi="Times New Roman" w:cs="Times New Roman"/>
          <w:sz w:val="28"/>
          <w:szCs w:val="28"/>
        </w:rPr>
        <w:t>Таксаційні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опис</w:t>
      </w:r>
      <w:proofErr w:type="spellEnd"/>
      <w:r w:rsidRPr="00E45F5A">
        <w:rPr>
          <w:rFonts w:ascii="Times New Roman" w:hAnsi="Times New Roman" w:cs="Times New Roman"/>
          <w:sz w:val="28"/>
          <w:szCs w:val="28"/>
        </w:rPr>
        <w:t xml:space="preserve"> служить одним з </w:t>
      </w:r>
      <w:proofErr w:type="spellStart"/>
      <w:r w:rsidRPr="00E45F5A">
        <w:rPr>
          <w:rFonts w:ascii="Times New Roman" w:hAnsi="Times New Roman" w:cs="Times New Roman"/>
          <w:sz w:val="28"/>
          <w:szCs w:val="28"/>
        </w:rPr>
        <w:t>основних</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документів</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який</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дає</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конкретне</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уявлення</w:t>
      </w:r>
      <w:proofErr w:type="spellEnd"/>
      <w:r w:rsidRPr="00E45F5A">
        <w:rPr>
          <w:rFonts w:ascii="Times New Roman" w:hAnsi="Times New Roman" w:cs="Times New Roman"/>
          <w:sz w:val="28"/>
          <w:szCs w:val="28"/>
        </w:rPr>
        <w:t xml:space="preserve"> про характер і </w:t>
      </w:r>
      <w:proofErr w:type="spellStart"/>
      <w:r w:rsidRPr="00E45F5A">
        <w:rPr>
          <w:rFonts w:ascii="Times New Roman" w:hAnsi="Times New Roman" w:cs="Times New Roman"/>
          <w:sz w:val="28"/>
          <w:szCs w:val="28"/>
        </w:rPr>
        <w:t>особливості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ділянки</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насадження</w:t>
      </w:r>
      <w:proofErr w:type="spellEnd"/>
      <w:r w:rsidRPr="00E45F5A">
        <w:rPr>
          <w:rFonts w:ascii="Times New Roman" w:hAnsi="Times New Roman" w:cs="Times New Roman"/>
          <w:sz w:val="28"/>
          <w:szCs w:val="28"/>
        </w:rPr>
        <w:t>.</w:t>
      </w:r>
    </w:p>
    <w:p w:rsidR="00E45F5A" w:rsidRPr="00E45F5A" w:rsidRDefault="00E45F5A" w:rsidP="00E45F5A">
      <w:pPr>
        <w:spacing w:line="360" w:lineRule="auto"/>
        <w:ind w:firstLine="708"/>
        <w:jc w:val="both"/>
        <w:rPr>
          <w:rFonts w:ascii="Times New Roman" w:hAnsi="Times New Roman" w:cs="Times New Roman"/>
          <w:sz w:val="28"/>
          <w:szCs w:val="28"/>
        </w:rPr>
      </w:pPr>
      <w:r w:rsidRPr="00E45F5A">
        <w:rPr>
          <w:rFonts w:ascii="Times New Roman" w:hAnsi="Times New Roman" w:cs="Times New Roman"/>
          <w:sz w:val="28"/>
          <w:szCs w:val="28"/>
        </w:rPr>
        <w:t xml:space="preserve">Склад </w:t>
      </w:r>
      <w:proofErr w:type="spellStart"/>
      <w:r w:rsidRPr="00E45F5A">
        <w:rPr>
          <w:rFonts w:ascii="Times New Roman" w:hAnsi="Times New Roman" w:cs="Times New Roman"/>
          <w:sz w:val="28"/>
          <w:szCs w:val="28"/>
        </w:rPr>
        <w:t>деревостану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визначається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співвідношенням</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запасів</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складають</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його</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елементів</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лісу</w:t>
      </w:r>
      <w:proofErr w:type="spellEnd"/>
      <w:r w:rsidRPr="00E45F5A">
        <w:rPr>
          <w:rFonts w:ascii="Times New Roman" w:hAnsi="Times New Roman" w:cs="Times New Roman"/>
          <w:sz w:val="28"/>
          <w:szCs w:val="28"/>
        </w:rPr>
        <w:t>. </w:t>
      </w:r>
      <w:proofErr w:type="spellStart"/>
      <w:r w:rsidRPr="00E45F5A">
        <w:rPr>
          <w:rFonts w:ascii="Times New Roman" w:hAnsi="Times New Roman" w:cs="Times New Roman"/>
          <w:bCs/>
          <w:sz w:val="28"/>
          <w:szCs w:val="28"/>
        </w:rPr>
        <w:t>Елемент</w:t>
      </w:r>
      <w:proofErr w:type="spellEnd"/>
      <w:r w:rsidRPr="00E45F5A">
        <w:rPr>
          <w:rFonts w:ascii="Times New Roman" w:hAnsi="Times New Roman" w:cs="Times New Roman"/>
          <w:bCs/>
          <w:sz w:val="28"/>
          <w:szCs w:val="28"/>
        </w:rPr>
        <w:t xml:space="preserve"> </w:t>
      </w:r>
      <w:proofErr w:type="spellStart"/>
      <w:r w:rsidRPr="00E45F5A">
        <w:rPr>
          <w:rFonts w:ascii="Times New Roman" w:hAnsi="Times New Roman" w:cs="Times New Roman"/>
          <w:bCs/>
          <w:sz w:val="28"/>
          <w:szCs w:val="28"/>
        </w:rPr>
        <w:t>лісу</w:t>
      </w:r>
      <w:proofErr w:type="spellEnd"/>
      <w:r w:rsidRPr="00E45F5A">
        <w:rPr>
          <w:rFonts w:ascii="Times New Roman" w:hAnsi="Times New Roman" w:cs="Times New Roman"/>
          <w:sz w:val="28"/>
          <w:szCs w:val="28"/>
        </w:rPr>
        <w:t xml:space="preserve"> - </w:t>
      </w:r>
      <w:proofErr w:type="spellStart"/>
      <w:r w:rsidRPr="00E45F5A">
        <w:rPr>
          <w:rFonts w:ascii="Times New Roman" w:hAnsi="Times New Roman" w:cs="Times New Roman"/>
          <w:sz w:val="28"/>
          <w:szCs w:val="28"/>
        </w:rPr>
        <w:t>статистично</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однорідна</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сукупність</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стовбурів</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однієї</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деревної</w:t>
      </w:r>
      <w:proofErr w:type="spellEnd"/>
      <w:r w:rsidRPr="00E45F5A">
        <w:rPr>
          <w:rFonts w:ascii="Times New Roman" w:hAnsi="Times New Roman" w:cs="Times New Roman"/>
          <w:sz w:val="28"/>
          <w:szCs w:val="28"/>
        </w:rPr>
        <w:t xml:space="preserve"> породи в межах </w:t>
      </w:r>
      <w:proofErr w:type="spellStart"/>
      <w:r w:rsidRPr="00E45F5A">
        <w:rPr>
          <w:rFonts w:ascii="Times New Roman" w:hAnsi="Times New Roman" w:cs="Times New Roman"/>
          <w:sz w:val="28"/>
          <w:szCs w:val="28"/>
        </w:rPr>
        <w:t>класу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віку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Якщо</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частка</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участі</w:t>
      </w:r>
      <w:proofErr w:type="spellEnd"/>
      <w:r w:rsidRPr="00E45F5A">
        <w:rPr>
          <w:rFonts w:ascii="Times New Roman" w:hAnsi="Times New Roman" w:cs="Times New Roman"/>
          <w:sz w:val="28"/>
          <w:szCs w:val="28"/>
        </w:rPr>
        <w:t xml:space="preserve"> породи у </w:t>
      </w:r>
      <w:proofErr w:type="spellStart"/>
      <w:r w:rsidRPr="00E45F5A">
        <w:rPr>
          <w:rFonts w:ascii="Times New Roman" w:hAnsi="Times New Roman" w:cs="Times New Roman"/>
          <w:sz w:val="28"/>
          <w:szCs w:val="28"/>
        </w:rPr>
        <w:t>складі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деревостану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менше</w:t>
      </w:r>
      <w:proofErr w:type="spellEnd"/>
      <w:r w:rsidRPr="00E45F5A">
        <w:rPr>
          <w:rFonts w:ascii="Times New Roman" w:hAnsi="Times New Roman" w:cs="Times New Roman"/>
          <w:sz w:val="28"/>
          <w:szCs w:val="28"/>
        </w:rPr>
        <w:t xml:space="preserve"> 5 % запасу, то </w:t>
      </w:r>
      <w:proofErr w:type="spellStart"/>
      <w:r w:rsidRPr="00E45F5A">
        <w:rPr>
          <w:rFonts w:ascii="Times New Roman" w:hAnsi="Times New Roman" w:cs="Times New Roman"/>
          <w:sz w:val="28"/>
          <w:szCs w:val="28"/>
        </w:rPr>
        <w:t>ця</w:t>
      </w:r>
      <w:proofErr w:type="spellEnd"/>
      <w:r w:rsidRPr="00E45F5A">
        <w:rPr>
          <w:rFonts w:ascii="Times New Roman" w:hAnsi="Times New Roman" w:cs="Times New Roman"/>
          <w:sz w:val="28"/>
          <w:szCs w:val="28"/>
        </w:rPr>
        <w:t xml:space="preserve"> порода у </w:t>
      </w:r>
      <w:proofErr w:type="spellStart"/>
      <w:r w:rsidRPr="00E45F5A">
        <w:rPr>
          <w:rFonts w:ascii="Times New Roman" w:hAnsi="Times New Roman" w:cs="Times New Roman"/>
          <w:sz w:val="28"/>
          <w:szCs w:val="28"/>
        </w:rPr>
        <w:t>формулі</w:t>
      </w:r>
      <w:proofErr w:type="spellEnd"/>
      <w:r w:rsidRPr="00E45F5A">
        <w:rPr>
          <w:rFonts w:ascii="Times New Roman" w:hAnsi="Times New Roman" w:cs="Times New Roman"/>
          <w:sz w:val="28"/>
          <w:szCs w:val="28"/>
        </w:rPr>
        <w:t xml:space="preserve"> складу </w:t>
      </w:r>
      <w:proofErr w:type="spellStart"/>
      <w:r w:rsidRPr="00E45F5A">
        <w:rPr>
          <w:rFonts w:ascii="Times New Roman" w:hAnsi="Times New Roman" w:cs="Times New Roman"/>
          <w:sz w:val="28"/>
          <w:szCs w:val="28"/>
        </w:rPr>
        <w:t>позначається</w:t>
      </w:r>
      <w:proofErr w:type="spellEnd"/>
      <w:r w:rsidRPr="00E45F5A">
        <w:rPr>
          <w:rFonts w:ascii="Times New Roman" w:hAnsi="Times New Roman" w:cs="Times New Roman"/>
          <w:sz w:val="28"/>
          <w:szCs w:val="28"/>
        </w:rPr>
        <w:t xml:space="preserve"> знаком "+", а за </w:t>
      </w:r>
      <w:proofErr w:type="spellStart"/>
      <w:r w:rsidRPr="00E45F5A">
        <w:rPr>
          <w:rFonts w:ascii="Times New Roman" w:hAnsi="Times New Roman" w:cs="Times New Roman"/>
          <w:sz w:val="28"/>
          <w:szCs w:val="28"/>
        </w:rPr>
        <w:t>участю</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менше</w:t>
      </w:r>
      <w:proofErr w:type="spellEnd"/>
      <w:r w:rsidRPr="00E45F5A">
        <w:rPr>
          <w:rFonts w:ascii="Times New Roman" w:hAnsi="Times New Roman" w:cs="Times New Roman"/>
          <w:sz w:val="28"/>
          <w:szCs w:val="28"/>
        </w:rPr>
        <w:t xml:space="preserve"> 2 % </w:t>
      </w:r>
      <w:proofErr w:type="spellStart"/>
      <w:r w:rsidRPr="00E45F5A">
        <w:rPr>
          <w:rFonts w:ascii="Times New Roman" w:hAnsi="Times New Roman" w:cs="Times New Roman"/>
          <w:sz w:val="28"/>
          <w:szCs w:val="28"/>
        </w:rPr>
        <w:t>пишуть</w:t>
      </w:r>
      <w:proofErr w:type="spellEnd"/>
      <w:r w:rsidRPr="00E45F5A">
        <w:rPr>
          <w:rFonts w:ascii="Times New Roman" w:hAnsi="Times New Roman" w:cs="Times New Roman"/>
          <w:sz w:val="28"/>
          <w:szCs w:val="28"/>
        </w:rPr>
        <w:t xml:space="preserve"> "од." (</w:t>
      </w:r>
      <w:proofErr w:type="spellStart"/>
      <w:r w:rsidRPr="00E45F5A">
        <w:rPr>
          <w:rFonts w:ascii="Times New Roman" w:hAnsi="Times New Roman" w:cs="Times New Roman"/>
          <w:sz w:val="28"/>
          <w:szCs w:val="28"/>
        </w:rPr>
        <w:t>Одинично</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Наприклад</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коефіцієнт</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участі</w:t>
      </w:r>
      <w:proofErr w:type="spellEnd"/>
      <w:r w:rsidRPr="00E45F5A">
        <w:rPr>
          <w:rFonts w:ascii="Times New Roman" w:hAnsi="Times New Roman" w:cs="Times New Roman"/>
          <w:sz w:val="28"/>
          <w:szCs w:val="28"/>
        </w:rPr>
        <w:t xml:space="preserve"> в </w:t>
      </w:r>
      <w:proofErr w:type="spellStart"/>
      <w:r w:rsidRPr="00E45F5A">
        <w:rPr>
          <w:rFonts w:ascii="Times New Roman" w:hAnsi="Times New Roman" w:cs="Times New Roman"/>
          <w:sz w:val="28"/>
          <w:szCs w:val="28"/>
        </w:rPr>
        <w:t>насадженні</w:t>
      </w:r>
      <w:proofErr w:type="spellEnd"/>
      <w:r w:rsidRPr="00E45F5A">
        <w:rPr>
          <w:rFonts w:ascii="Times New Roman" w:hAnsi="Times New Roman" w:cs="Times New Roman"/>
          <w:sz w:val="28"/>
          <w:szCs w:val="28"/>
        </w:rPr>
        <w:t xml:space="preserve"> сосни 5,8, </w:t>
      </w:r>
      <w:proofErr w:type="spellStart"/>
      <w:r w:rsidRPr="00E45F5A">
        <w:rPr>
          <w:rFonts w:ascii="Times New Roman" w:hAnsi="Times New Roman" w:cs="Times New Roman"/>
          <w:sz w:val="28"/>
          <w:szCs w:val="28"/>
        </w:rPr>
        <w:t>ялини</w:t>
      </w:r>
      <w:proofErr w:type="spellEnd"/>
      <w:r w:rsidRPr="00E45F5A">
        <w:rPr>
          <w:rFonts w:ascii="Times New Roman" w:hAnsi="Times New Roman" w:cs="Times New Roman"/>
          <w:sz w:val="28"/>
          <w:szCs w:val="28"/>
        </w:rPr>
        <w:t xml:space="preserve"> - 3,7, </w:t>
      </w:r>
      <w:proofErr w:type="spellStart"/>
      <w:r w:rsidRPr="00E45F5A">
        <w:rPr>
          <w:rFonts w:ascii="Times New Roman" w:hAnsi="Times New Roman" w:cs="Times New Roman"/>
          <w:sz w:val="28"/>
          <w:szCs w:val="28"/>
        </w:rPr>
        <w:t>берези</w:t>
      </w:r>
      <w:proofErr w:type="spellEnd"/>
      <w:r w:rsidRPr="00E45F5A">
        <w:rPr>
          <w:rFonts w:ascii="Times New Roman" w:hAnsi="Times New Roman" w:cs="Times New Roman"/>
          <w:sz w:val="28"/>
          <w:szCs w:val="28"/>
        </w:rPr>
        <w:t xml:space="preserve"> - 0,4, дуба - 0,1, формула складу </w:t>
      </w:r>
      <w:proofErr w:type="spellStart"/>
      <w:r w:rsidRPr="00E45F5A">
        <w:rPr>
          <w:rFonts w:ascii="Times New Roman" w:hAnsi="Times New Roman" w:cs="Times New Roman"/>
          <w:sz w:val="28"/>
          <w:szCs w:val="28"/>
        </w:rPr>
        <w:t>насадження</w:t>
      </w:r>
      <w:proofErr w:type="spellEnd"/>
      <w:r w:rsidRPr="00E45F5A">
        <w:rPr>
          <w:rFonts w:ascii="Times New Roman" w:hAnsi="Times New Roman" w:cs="Times New Roman"/>
          <w:sz w:val="28"/>
          <w:szCs w:val="28"/>
        </w:rPr>
        <w:t xml:space="preserve"> буде 6С4Е + Б од. Д.</w:t>
      </w:r>
    </w:p>
    <w:p w:rsidR="00E45F5A" w:rsidRDefault="00E45F5A" w:rsidP="00E45F5A">
      <w:pPr>
        <w:spacing w:line="360" w:lineRule="auto"/>
        <w:ind w:firstLine="708"/>
        <w:jc w:val="both"/>
        <w:rPr>
          <w:rFonts w:ascii="Times New Roman" w:hAnsi="Times New Roman" w:cs="Times New Roman"/>
          <w:sz w:val="28"/>
          <w:szCs w:val="28"/>
        </w:rPr>
      </w:pPr>
      <w:proofErr w:type="spellStart"/>
      <w:r w:rsidRPr="00E45F5A">
        <w:rPr>
          <w:rFonts w:ascii="Times New Roman" w:hAnsi="Times New Roman" w:cs="Times New Roman"/>
          <w:bCs/>
          <w:sz w:val="28"/>
          <w:szCs w:val="28"/>
        </w:rPr>
        <w:t>Висота</w:t>
      </w:r>
      <w:proofErr w:type="spellEnd"/>
      <w:r w:rsidRPr="00E45F5A">
        <w:rPr>
          <w:rFonts w:ascii="Times New Roman" w:hAnsi="Times New Roman" w:cs="Times New Roman"/>
          <w:bCs/>
          <w:sz w:val="28"/>
          <w:szCs w:val="28"/>
        </w:rPr>
        <w:t xml:space="preserve"> </w:t>
      </w:r>
      <w:proofErr w:type="spellStart"/>
      <w:r w:rsidRPr="00E45F5A">
        <w:rPr>
          <w:rFonts w:ascii="Times New Roman" w:hAnsi="Times New Roman" w:cs="Times New Roman"/>
          <w:bCs/>
          <w:sz w:val="28"/>
          <w:szCs w:val="28"/>
        </w:rPr>
        <w:t>насаджень</w:t>
      </w:r>
      <w:proofErr w:type="spellEnd"/>
      <w:r w:rsidRPr="00E45F5A">
        <w:rPr>
          <w:rFonts w:ascii="Times New Roman" w:hAnsi="Times New Roman" w:cs="Times New Roman"/>
          <w:sz w:val="28"/>
          <w:szCs w:val="28"/>
        </w:rPr>
        <w:t xml:space="preserve">, м - </w:t>
      </w:r>
      <w:proofErr w:type="spellStart"/>
      <w:r w:rsidRPr="00E45F5A">
        <w:rPr>
          <w:rFonts w:ascii="Times New Roman" w:hAnsi="Times New Roman" w:cs="Times New Roman"/>
          <w:sz w:val="28"/>
          <w:szCs w:val="28"/>
        </w:rPr>
        <w:t>таксаційний</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показник</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який</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визначається</w:t>
      </w:r>
      <w:proofErr w:type="spellEnd"/>
      <w:r w:rsidRPr="00E45F5A">
        <w:rPr>
          <w:rFonts w:ascii="Times New Roman" w:hAnsi="Times New Roman" w:cs="Times New Roman"/>
          <w:sz w:val="28"/>
          <w:szCs w:val="28"/>
        </w:rPr>
        <w:t xml:space="preserve"> через </w:t>
      </w:r>
      <w:proofErr w:type="spellStart"/>
      <w:r w:rsidRPr="00E45F5A">
        <w:rPr>
          <w:rFonts w:ascii="Times New Roman" w:hAnsi="Times New Roman" w:cs="Times New Roman"/>
          <w:sz w:val="28"/>
          <w:szCs w:val="28"/>
        </w:rPr>
        <w:t>висоту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середнього</w:t>
      </w:r>
      <w:proofErr w:type="spellEnd"/>
      <w:r w:rsidRPr="00E45F5A">
        <w:rPr>
          <w:rFonts w:ascii="Times New Roman" w:hAnsi="Times New Roman" w:cs="Times New Roman"/>
          <w:sz w:val="28"/>
          <w:szCs w:val="28"/>
        </w:rPr>
        <w:t xml:space="preserve"> за запасом дерева. При </w:t>
      </w:r>
      <w:proofErr w:type="spellStart"/>
      <w:r w:rsidRPr="00E45F5A">
        <w:rPr>
          <w:rFonts w:ascii="Times New Roman" w:hAnsi="Times New Roman" w:cs="Times New Roman"/>
          <w:sz w:val="28"/>
          <w:szCs w:val="28"/>
        </w:rPr>
        <w:t>визначенні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висоти</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деревостану</w:t>
      </w:r>
      <w:proofErr w:type="spellEnd"/>
      <w:r w:rsidRPr="00E45F5A">
        <w:rPr>
          <w:rFonts w:ascii="Times New Roman" w:hAnsi="Times New Roman" w:cs="Times New Roman"/>
          <w:sz w:val="28"/>
          <w:szCs w:val="28"/>
        </w:rPr>
        <w:t xml:space="preserve"> в </w:t>
      </w:r>
      <w:proofErr w:type="spellStart"/>
      <w:r w:rsidRPr="00E45F5A">
        <w:rPr>
          <w:rFonts w:ascii="Times New Roman" w:hAnsi="Times New Roman" w:cs="Times New Roman"/>
          <w:sz w:val="28"/>
          <w:szCs w:val="28"/>
        </w:rPr>
        <w:t>насадженні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вимірюють</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висотоміром</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висоту</w:t>
      </w:r>
      <w:proofErr w:type="spellEnd"/>
      <w:r w:rsidRPr="00E45F5A">
        <w:rPr>
          <w:rFonts w:ascii="Times New Roman" w:hAnsi="Times New Roman" w:cs="Times New Roman"/>
          <w:sz w:val="28"/>
          <w:szCs w:val="28"/>
        </w:rPr>
        <w:t xml:space="preserve"> кожного 5, 8 </w:t>
      </w:r>
      <w:proofErr w:type="spellStart"/>
      <w:r w:rsidRPr="00E45F5A">
        <w:rPr>
          <w:rFonts w:ascii="Times New Roman" w:hAnsi="Times New Roman" w:cs="Times New Roman"/>
          <w:sz w:val="28"/>
          <w:szCs w:val="28"/>
        </w:rPr>
        <w:t>або</w:t>
      </w:r>
      <w:proofErr w:type="spellEnd"/>
      <w:r w:rsidRPr="00E45F5A">
        <w:rPr>
          <w:rFonts w:ascii="Times New Roman" w:hAnsi="Times New Roman" w:cs="Times New Roman"/>
          <w:sz w:val="28"/>
          <w:szCs w:val="28"/>
        </w:rPr>
        <w:t xml:space="preserve"> 10-го дерева (не </w:t>
      </w:r>
      <w:proofErr w:type="spellStart"/>
      <w:r w:rsidRPr="00E45F5A">
        <w:rPr>
          <w:rFonts w:ascii="Times New Roman" w:hAnsi="Times New Roman" w:cs="Times New Roman"/>
          <w:sz w:val="28"/>
          <w:szCs w:val="28"/>
        </w:rPr>
        <w:t>менше</w:t>
      </w:r>
      <w:proofErr w:type="spellEnd"/>
      <w:r w:rsidRPr="00E45F5A">
        <w:rPr>
          <w:rFonts w:ascii="Times New Roman" w:hAnsi="Times New Roman" w:cs="Times New Roman"/>
          <w:sz w:val="28"/>
          <w:szCs w:val="28"/>
        </w:rPr>
        <w:t xml:space="preserve"> 50 шт. у </w:t>
      </w:r>
      <w:proofErr w:type="spellStart"/>
      <w:r w:rsidRPr="00E45F5A">
        <w:rPr>
          <w:rFonts w:ascii="Times New Roman" w:hAnsi="Times New Roman" w:cs="Times New Roman"/>
          <w:sz w:val="28"/>
          <w:szCs w:val="28"/>
        </w:rPr>
        <w:t>деревостані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Потім</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будується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графік</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висот</w:t>
      </w:r>
      <w:proofErr w:type="spellEnd"/>
      <w:r w:rsidRPr="00E45F5A">
        <w:rPr>
          <w:rFonts w:ascii="Times New Roman" w:hAnsi="Times New Roman" w:cs="Times New Roman"/>
          <w:sz w:val="28"/>
          <w:szCs w:val="28"/>
        </w:rPr>
        <w:t xml:space="preserve">, на </w:t>
      </w:r>
      <w:proofErr w:type="spellStart"/>
      <w:r w:rsidRPr="00E45F5A">
        <w:rPr>
          <w:rFonts w:ascii="Times New Roman" w:hAnsi="Times New Roman" w:cs="Times New Roman"/>
          <w:sz w:val="28"/>
          <w:szCs w:val="28"/>
        </w:rPr>
        <w:t>вертикальній</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осі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відкладається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висота</w:t>
      </w:r>
      <w:proofErr w:type="spellEnd"/>
      <w:r w:rsidRPr="00E45F5A">
        <w:rPr>
          <w:rFonts w:ascii="Times New Roman" w:hAnsi="Times New Roman" w:cs="Times New Roman"/>
          <w:sz w:val="28"/>
          <w:szCs w:val="28"/>
        </w:rPr>
        <w:t xml:space="preserve"> дерева </w:t>
      </w:r>
      <w:proofErr w:type="spellStart"/>
      <w:r w:rsidRPr="00E45F5A">
        <w:rPr>
          <w:rFonts w:ascii="Times New Roman" w:hAnsi="Times New Roman" w:cs="Times New Roman"/>
          <w:sz w:val="28"/>
          <w:szCs w:val="28"/>
        </w:rPr>
        <w:t>елемента</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лісу</w:t>
      </w:r>
      <w:proofErr w:type="spellEnd"/>
      <w:r w:rsidRPr="00E45F5A">
        <w:rPr>
          <w:rFonts w:ascii="Times New Roman" w:hAnsi="Times New Roman" w:cs="Times New Roman"/>
          <w:sz w:val="28"/>
          <w:szCs w:val="28"/>
        </w:rPr>
        <w:t xml:space="preserve">, на </w:t>
      </w:r>
      <w:proofErr w:type="spellStart"/>
      <w:r w:rsidRPr="00E45F5A">
        <w:rPr>
          <w:rFonts w:ascii="Times New Roman" w:hAnsi="Times New Roman" w:cs="Times New Roman"/>
          <w:sz w:val="28"/>
          <w:szCs w:val="28"/>
        </w:rPr>
        <w:t>горизонтальній</w:t>
      </w:r>
      <w:proofErr w:type="spellEnd"/>
      <w:r w:rsidRPr="00E45F5A">
        <w:rPr>
          <w:rFonts w:ascii="Times New Roman" w:hAnsi="Times New Roman" w:cs="Times New Roman"/>
          <w:sz w:val="28"/>
          <w:szCs w:val="28"/>
        </w:rPr>
        <w:t xml:space="preserve"> - </w:t>
      </w:r>
      <w:proofErr w:type="spellStart"/>
      <w:r w:rsidRPr="00E45F5A">
        <w:rPr>
          <w:rFonts w:ascii="Times New Roman" w:hAnsi="Times New Roman" w:cs="Times New Roman"/>
          <w:sz w:val="28"/>
          <w:szCs w:val="28"/>
        </w:rPr>
        <w:t>діаметр</w:t>
      </w:r>
      <w:proofErr w:type="spellEnd"/>
      <w:r w:rsidRPr="00E45F5A">
        <w:rPr>
          <w:rFonts w:ascii="Times New Roman" w:hAnsi="Times New Roman" w:cs="Times New Roman"/>
          <w:sz w:val="28"/>
          <w:szCs w:val="28"/>
        </w:rPr>
        <w:t xml:space="preserve">. За </w:t>
      </w:r>
      <w:proofErr w:type="spellStart"/>
      <w:r w:rsidRPr="00E45F5A">
        <w:rPr>
          <w:rFonts w:ascii="Times New Roman" w:hAnsi="Times New Roman" w:cs="Times New Roman"/>
          <w:sz w:val="28"/>
          <w:szCs w:val="28"/>
        </w:rPr>
        <w:lastRenderedPageBreak/>
        <w:t>середньому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діаметру</w:t>
      </w:r>
      <w:proofErr w:type="spellEnd"/>
      <w:r w:rsidRPr="00E45F5A">
        <w:rPr>
          <w:rFonts w:ascii="Times New Roman" w:hAnsi="Times New Roman" w:cs="Times New Roman"/>
          <w:sz w:val="28"/>
          <w:szCs w:val="28"/>
        </w:rPr>
        <w:t xml:space="preserve"> - </w:t>
      </w:r>
      <w:proofErr w:type="spellStart"/>
      <w:r w:rsidRPr="00E45F5A">
        <w:rPr>
          <w:rFonts w:ascii="Times New Roman" w:hAnsi="Times New Roman" w:cs="Times New Roman"/>
          <w:sz w:val="28"/>
          <w:szCs w:val="28"/>
        </w:rPr>
        <w:t>діаметру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середнього</w:t>
      </w:r>
      <w:proofErr w:type="spellEnd"/>
      <w:r w:rsidRPr="00E45F5A">
        <w:rPr>
          <w:rFonts w:ascii="Times New Roman" w:hAnsi="Times New Roman" w:cs="Times New Roman"/>
          <w:sz w:val="28"/>
          <w:szCs w:val="28"/>
        </w:rPr>
        <w:t xml:space="preserve"> по запасу дерева - </w:t>
      </w:r>
      <w:proofErr w:type="spellStart"/>
      <w:r w:rsidRPr="00E45F5A">
        <w:rPr>
          <w:rFonts w:ascii="Times New Roman" w:hAnsi="Times New Roman" w:cs="Times New Roman"/>
          <w:sz w:val="28"/>
          <w:szCs w:val="28"/>
        </w:rPr>
        <w:t>знаходять</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середню</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висоту</w:t>
      </w:r>
      <w:proofErr w:type="spellEnd"/>
      <w:r w:rsidRPr="00E45F5A">
        <w:rPr>
          <w:rFonts w:ascii="Times New Roman" w:hAnsi="Times New Roman" w:cs="Times New Roman"/>
          <w:sz w:val="28"/>
          <w:szCs w:val="28"/>
        </w:rPr>
        <w:t>. </w:t>
      </w:r>
    </w:p>
    <w:p w:rsidR="00E45F5A" w:rsidRDefault="00E45F5A" w:rsidP="00E45F5A">
      <w:pPr>
        <w:spacing w:line="360" w:lineRule="auto"/>
        <w:ind w:firstLine="708"/>
        <w:jc w:val="both"/>
        <w:rPr>
          <w:rFonts w:ascii="Times New Roman" w:hAnsi="Times New Roman" w:cs="Times New Roman"/>
          <w:sz w:val="28"/>
          <w:szCs w:val="28"/>
        </w:rPr>
      </w:pPr>
      <w:proofErr w:type="spellStart"/>
      <w:r w:rsidRPr="00E45F5A">
        <w:rPr>
          <w:rFonts w:ascii="Times New Roman" w:hAnsi="Times New Roman" w:cs="Times New Roman"/>
          <w:bCs/>
          <w:sz w:val="28"/>
          <w:szCs w:val="28"/>
        </w:rPr>
        <w:t>Середній</w:t>
      </w:r>
      <w:proofErr w:type="spellEnd"/>
      <w:r w:rsidRPr="00E45F5A">
        <w:rPr>
          <w:rFonts w:ascii="Times New Roman" w:hAnsi="Times New Roman" w:cs="Times New Roman"/>
          <w:bCs/>
          <w:sz w:val="28"/>
          <w:szCs w:val="28"/>
        </w:rPr>
        <w:t xml:space="preserve"> </w:t>
      </w:r>
      <w:proofErr w:type="spellStart"/>
      <w:r w:rsidRPr="00E45F5A">
        <w:rPr>
          <w:rFonts w:ascii="Times New Roman" w:hAnsi="Times New Roman" w:cs="Times New Roman"/>
          <w:bCs/>
          <w:sz w:val="28"/>
          <w:szCs w:val="28"/>
        </w:rPr>
        <w:t>вік</w:t>
      </w:r>
      <w:proofErr w:type="spellEnd"/>
      <w:r w:rsidRPr="00E45F5A">
        <w:rPr>
          <w:rFonts w:ascii="Times New Roman" w:hAnsi="Times New Roman" w:cs="Times New Roman"/>
          <w:bCs/>
          <w:sz w:val="28"/>
          <w:szCs w:val="28"/>
        </w:rPr>
        <w:t xml:space="preserve"> </w:t>
      </w:r>
      <w:proofErr w:type="spellStart"/>
      <w:r w:rsidRPr="00E45F5A">
        <w:rPr>
          <w:rFonts w:ascii="Times New Roman" w:hAnsi="Times New Roman" w:cs="Times New Roman"/>
          <w:bCs/>
          <w:sz w:val="28"/>
          <w:szCs w:val="28"/>
        </w:rPr>
        <w:t>насадження</w:t>
      </w:r>
      <w:proofErr w:type="spellEnd"/>
      <w:r w:rsidRPr="00E45F5A">
        <w:rPr>
          <w:rFonts w:ascii="Times New Roman" w:hAnsi="Times New Roman" w:cs="Times New Roman"/>
          <w:sz w:val="28"/>
          <w:szCs w:val="28"/>
        </w:rPr>
        <w:t> </w:t>
      </w:r>
      <w:proofErr w:type="spellStart"/>
      <w:r w:rsidRPr="00E45F5A">
        <w:rPr>
          <w:rFonts w:ascii="Times New Roman" w:hAnsi="Times New Roman" w:cs="Times New Roman"/>
          <w:sz w:val="28"/>
          <w:szCs w:val="28"/>
        </w:rPr>
        <w:t>визначається</w:t>
      </w:r>
      <w:proofErr w:type="spellEnd"/>
      <w:r w:rsidRPr="00E45F5A">
        <w:rPr>
          <w:rFonts w:ascii="Times New Roman" w:hAnsi="Times New Roman" w:cs="Times New Roman"/>
          <w:sz w:val="28"/>
          <w:szCs w:val="28"/>
        </w:rPr>
        <w:t xml:space="preserve"> як </w:t>
      </w:r>
      <w:proofErr w:type="spellStart"/>
      <w:r w:rsidRPr="00E45F5A">
        <w:rPr>
          <w:rFonts w:ascii="Times New Roman" w:hAnsi="Times New Roman" w:cs="Times New Roman"/>
          <w:sz w:val="28"/>
          <w:szCs w:val="28"/>
        </w:rPr>
        <w:t>вік</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середнього</w:t>
      </w:r>
      <w:proofErr w:type="spellEnd"/>
      <w:r w:rsidRPr="00E45F5A">
        <w:rPr>
          <w:rFonts w:ascii="Times New Roman" w:hAnsi="Times New Roman" w:cs="Times New Roman"/>
          <w:sz w:val="28"/>
          <w:szCs w:val="28"/>
        </w:rPr>
        <w:t xml:space="preserve"> по запасу дерева </w:t>
      </w:r>
      <w:proofErr w:type="spellStart"/>
      <w:r w:rsidRPr="00E45F5A">
        <w:rPr>
          <w:rFonts w:ascii="Times New Roman" w:hAnsi="Times New Roman" w:cs="Times New Roman"/>
          <w:sz w:val="28"/>
          <w:szCs w:val="28"/>
        </w:rPr>
        <w:t>елемента</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лісу</w:t>
      </w:r>
      <w:proofErr w:type="spellEnd"/>
      <w:r w:rsidRPr="00E45F5A">
        <w:rPr>
          <w:rFonts w:ascii="Times New Roman" w:hAnsi="Times New Roman" w:cs="Times New Roman"/>
          <w:sz w:val="28"/>
          <w:szCs w:val="28"/>
        </w:rPr>
        <w:t>. </w:t>
      </w:r>
    </w:p>
    <w:p w:rsidR="00E45F5A" w:rsidRDefault="00E45F5A" w:rsidP="00E45F5A">
      <w:pPr>
        <w:spacing w:line="360" w:lineRule="auto"/>
        <w:ind w:firstLine="708"/>
        <w:jc w:val="both"/>
        <w:rPr>
          <w:rFonts w:ascii="Times New Roman" w:hAnsi="Times New Roman" w:cs="Times New Roman"/>
          <w:sz w:val="28"/>
          <w:szCs w:val="28"/>
        </w:rPr>
      </w:pPr>
      <w:proofErr w:type="spellStart"/>
      <w:r w:rsidRPr="00E45F5A">
        <w:rPr>
          <w:rFonts w:ascii="Times New Roman" w:hAnsi="Times New Roman" w:cs="Times New Roman"/>
          <w:bCs/>
          <w:sz w:val="28"/>
          <w:szCs w:val="28"/>
        </w:rPr>
        <w:t>Бонітет</w:t>
      </w:r>
      <w:proofErr w:type="spellEnd"/>
      <w:r w:rsidRPr="00E45F5A">
        <w:rPr>
          <w:rFonts w:ascii="Times New Roman" w:hAnsi="Times New Roman" w:cs="Times New Roman"/>
          <w:bCs/>
          <w:sz w:val="28"/>
          <w:szCs w:val="28"/>
        </w:rPr>
        <w:t> </w:t>
      </w:r>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найважливіший</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показник</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зростання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деревостану</w:t>
      </w:r>
      <w:proofErr w:type="spellEnd"/>
      <w:r w:rsidRPr="00E45F5A">
        <w:rPr>
          <w:rFonts w:ascii="Times New Roman" w:hAnsi="Times New Roman" w:cs="Times New Roman"/>
          <w:sz w:val="28"/>
          <w:szCs w:val="28"/>
        </w:rPr>
        <w:t xml:space="preserve"> і </w:t>
      </w:r>
      <w:proofErr w:type="spellStart"/>
      <w:r w:rsidRPr="00E45F5A">
        <w:rPr>
          <w:rFonts w:ascii="Times New Roman" w:hAnsi="Times New Roman" w:cs="Times New Roman"/>
          <w:sz w:val="28"/>
          <w:szCs w:val="28"/>
        </w:rPr>
        <w:t>його</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продуктивності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Бонітет</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насаджень</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визначають</w:t>
      </w:r>
      <w:proofErr w:type="spellEnd"/>
      <w:r w:rsidRPr="00E45F5A">
        <w:rPr>
          <w:rFonts w:ascii="Times New Roman" w:hAnsi="Times New Roman" w:cs="Times New Roman"/>
          <w:sz w:val="28"/>
          <w:szCs w:val="28"/>
        </w:rPr>
        <w:t xml:space="preserve"> за </w:t>
      </w:r>
      <w:proofErr w:type="spellStart"/>
      <w:r w:rsidRPr="00E45F5A">
        <w:rPr>
          <w:rFonts w:ascii="Times New Roman" w:hAnsi="Times New Roman" w:cs="Times New Roman"/>
          <w:sz w:val="28"/>
          <w:szCs w:val="28"/>
        </w:rPr>
        <w:t>середньою</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висотою</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деревостану</w:t>
      </w:r>
      <w:proofErr w:type="spellEnd"/>
      <w:r w:rsidRPr="00E45F5A">
        <w:rPr>
          <w:rFonts w:ascii="Times New Roman" w:hAnsi="Times New Roman" w:cs="Times New Roman"/>
          <w:sz w:val="28"/>
          <w:szCs w:val="28"/>
        </w:rPr>
        <w:t xml:space="preserve"> і </w:t>
      </w:r>
      <w:proofErr w:type="spellStart"/>
      <w:r w:rsidRPr="00E45F5A">
        <w:rPr>
          <w:rFonts w:ascii="Times New Roman" w:hAnsi="Times New Roman" w:cs="Times New Roman"/>
          <w:sz w:val="28"/>
          <w:szCs w:val="28"/>
        </w:rPr>
        <w:t>його</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віком</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Враховуючи</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закономірності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зростання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насіннєвих</w:t>
      </w:r>
      <w:proofErr w:type="spellEnd"/>
      <w:r w:rsidRPr="00E45F5A">
        <w:rPr>
          <w:rFonts w:ascii="Times New Roman" w:hAnsi="Times New Roman" w:cs="Times New Roman"/>
          <w:sz w:val="28"/>
          <w:szCs w:val="28"/>
        </w:rPr>
        <w:t xml:space="preserve"> і </w:t>
      </w:r>
      <w:proofErr w:type="spellStart"/>
      <w:r w:rsidRPr="00E45F5A">
        <w:rPr>
          <w:rFonts w:ascii="Times New Roman" w:hAnsi="Times New Roman" w:cs="Times New Roman"/>
          <w:sz w:val="28"/>
          <w:szCs w:val="28"/>
        </w:rPr>
        <w:t>порослевих</w:t>
      </w:r>
      <w:proofErr w:type="spellEnd"/>
      <w:r w:rsidRPr="00E45F5A">
        <w:rPr>
          <w:rFonts w:ascii="Times New Roman" w:hAnsi="Times New Roman" w:cs="Times New Roman"/>
          <w:sz w:val="28"/>
          <w:szCs w:val="28"/>
        </w:rPr>
        <w:t xml:space="preserve"> деревостанів, </w:t>
      </w:r>
      <w:proofErr w:type="spellStart"/>
      <w:r w:rsidRPr="00E45F5A">
        <w:rPr>
          <w:rFonts w:ascii="Times New Roman" w:hAnsi="Times New Roman" w:cs="Times New Roman"/>
          <w:sz w:val="28"/>
          <w:szCs w:val="28"/>
        </w:rPr>
        <w:t>розроблена</w:t>
      </w:r>
      <w:proofErr w:type="spellEnd"/>
      <w:r w:rsidRPr="00E45F5A">
        <w:rPr>
          <w:rFonts w:ascii="Times New Roman" w:hAnsi="Times New Roman" w:cs="Times New Roman"/>
          <w:sz w:val="28"/>
          <w:szCs w:val="28"/>
        </w:rPr>
        <w:t xml:space="preserve"> шкала </w:t>
      </w:r>
      <w:proofErr w:type="spellStart"/>
      <w:r w:rsidRPr="00E45F5A">
        <w:rPr>
          <w:rFonts w:ascii="Times New Roman" w:hAnsi="Times New Roman" w:cs="Times New Roman"/>
          <w:sz w:val="28"/>
          <w:szCs w:val="28"/>
        </w:rPr>
        <w:t>класів</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бонітету</w:t>
      </w:r>
      <w:proofErr w:type="spellEnd"/>
      <w:r w:rsidRPr="00E45F5A">
        <w:rPr>
          <w:rFonts w:ascii="Times New Roman" w:hAnsi="Times New Roman" w:cs="Times New Roman"/>
          <w:sz w:val="28"/>
          <w:szCs w:val="28"/>
        </w:rPr>
        <w:t xml:space="preserve"> проф. </w:t>
      </w:r>
      <w:proofErr w:type="spellStart"/>
      <w:r w:rsidRPr="00E45F5A">
        <w:rPr>
          <w:rFonts w:ascii="Times New Roman" w:hAnsi="Times New Roman" w:cs="Times New Roman"/>
          <w:sz w:val="28"/>
          <w:szCs w:val="28"/>
        </w:rPr>
        <w:t>Орловим</w:t>
      </w:r>
      <w:proofErr w:type="spellEnd"/>
      <w:r w:rsidRPr="00E45F5A">
        <w:rPr>
          <w:rFonts w:ascii="Times New Roman" w:hAnsi="Times New Roman" w:cs="Times New Roman"/>
          <w:sz w:val="28"/>
          <w:szCs w:val="28"/>
        </w:rPr>
        <w:t xml:space="preserve">. Для </w:t>
      </w:r>
      <w:proofErr w:type="spellStart"/>
      <w:r w:rsidRPr="00E45F5A">
        <w:rPr>
          <w:rFonts w:ascii="Times New Roman" w:hAnsi="Times New Roman" w:cs="Times New Roman"/>
          <w:sz w:val="28"/>
          <w:szCs w:val="28"/>
        </w:rPr>
        <w:t>визначення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класу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бонітету</w:t>
      </w:r>
      <w:proofErr w:type="spellEnd"/>
      <w:r w:rsidRPr="00E45F5A">
        <w:rPr>
          <w:rFonts w:ascii="Times New Roman" w:hAnsi="Times New Roman" w:cs="Times New Roman"/>
          <w:sz w:val="28"/>
          <w:szCs w:val="28"/>
        </w:rPr>
        <w:t xml:space="preserve"> за шкалою </w:t>
      </w:r>
      <w:proofErr w:type="spellStart"/>
      <w:r w:rsidRPr="00E45F5A">
        <w:rPr>
          <w:rFonts w:ascii="Times New Roman" w:hAnsi="Times New Roman" w:cs="Times New Roman"/>
          <w:sz w:val="28"/>
          <w:szCs w:val="28"/>
        </w:rPr>
        <w:t>потрібно</w:t>
      </w:r>
      <w:proofErr w:type="spellEnd"/>
      <w:r w:rsidRPr="00E45F5A">
        <w:rPr>
          <w:rFonts w:ascii="Times New Roman" w:hAnsi="Times New Roman" w:cs="Times New Roman"/>
          <w:sz w:val="28"/>
          <w:szCs w:val="28"/>
        </w:rPr>
        <w:t xml:space="preserve"> знати </w:t>
      </w:r>
      <w:proofErr w:type="spellStart"/>
      <w:r w:rsidRPr="00E45F5A">
        <w:rPr>
          <w:rFonts w:ascii="Times New Roman" w:hAnsi="Times New Roman" w:cs="Times New Roman"/>
          <w:sz w:val="28"/>
          <w:szCs w:val="28"/>
        </w:rPr>
        <w:t>вік</w:t>
      </w:r>
      <w:proofErr w:type="spellEnd"/>
      <w:r w:rsidRPr="00E45F5A">
        <w:rPr>
          <w:rFonts w:ascii="Times New Roman" w:hAnsi="Times New Roman" w:cs="Times New Roman"/>
          <w:sz w:val="28"/>
          <w:szCs w:val="28"/>
        </w:rPr>
        <w:t xml:space="preserve"> і </w:t>
      </w:r>
      <w:proofErr w:type="spellStart"/>
      <w:r w:rsidRPr="00E45F5A">
        <w:rPr>
          <w:rFonts w:ascii="Times New Roman" w:hAnsi="Times New Roman" w:cs="Times New Roman"/>
          <w:sz w:val="28"/>
          <w:szCs w:val="28"/>
        </w:rPr>
        <w:t>середню</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висоту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насаджень</w:t>
      </w:r>
      <w:proofErr w:type="spellEnd"/>
      <w:r w:rsidRPr="00E45F5A">
        <w:rPr>
          <w:rFonts w:ascii="Times New Roman" w:hAnsi="Times New Roman" w:cs="Times New Roman"/>
          <w:sz w:val="28"/>
          <w:szCs w:val="28"/>
        </w:rPr>
        <w:t>.</w:t>
      </w:r>
    </w:p>
    <w:p w:rsidR="00E45F5A" w:rsidRDefault="00E45F5A" w:rsidP="00E45F5A">
      <w:pPr>
        <w:spacing w:line="360" w:lineRule="auto"/>
        <w:ind w:firstLine="708"/>
        <w:jc w:val="both"/>
        <w:rPr>
          <w:rFonts w:ascii="Times New Roman" w:hAnsi="Times New Roman" w:cs="Times New Roman"/>
          <w:sz w:val="28"/>
          <w:szCs w:val="28"/>
        </w:rPr>
      </w:pPr>
      <w:r w:rsidRPr="00E45F5A">
        <w:rPr>
          <w:rFonts w:ascii="Times New Roman" w:hAnsi="Times New Roman" w:cs="Times New Roman"/>
          <w:sz w:val="28"/>
          <w:szCs w:val="28"/>
        </w:rPr>
        <w:t> </w:t>
      </w:r>
      <w:r w:rsidRPr="00E45F5A">
        <w:rPr>
          <w:rFonts w:ascii="Times New Roman" w:hAnsi="Times New Roman" w:cs="Times New Roman"/>
          <w:bCs/>
          <w:sz w:val="28"/>
          <w:szCs w:val="28"/>
        </w:rPr>
        <w:t xml:space="preserve">Густота </w:t>
      </w:r>
      <w:proofErr w:type="spellStart"/>
      <w:r w:rsidRPr="00E45F5A">
        <w:rPr>
          <w:rFonts w:ascii="Times New Roman" w:hAnsi="Times New Roman" w:cs="Times New Roman"/>
          <w:bCs/>
          <w:sz w:val="28"/>
          <w:szCs w:val="28"/>
        </w:rPr>
        <w:t>древостану</w:t>
      </w:r>
      <w:proofErr w:type="spellEnd"/>
      <w:r w:rsidRPr="00E45F5A">
        <w:rPr>
          <w:rFonts w:ascii="Times New Roman" w:hAnsi="Times New Roman" w:cs="Times New Roman"/>
          <w:sz w:val="28"/>
          <w:szCs w:val="28"/>
        </w:rPr>
        <w:t> </w:t>
      </w:r>
      <w:proofErr w:type="spellStart"/>
      <w:r w:rsidRPr="00E45F5A">
        <w:rPr>
          <w:rFonts w:ascii="Times New Roman" w:hAnsi="Times New Roman" w:cs="Times New Roman"/>
          <w:sz w:val="28"/>
          <w:szCs w:val="28"/>
        </w:rPr>
        <w:t>визначається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кількістю</w:t>
      </w:r>
      <w:proofErr w:type="spellEnd"/>
      <w:r w:rsidRPr="00E45F5A">
        <w:rPr>
          <w:rFonts w:ascii="Times New Roman" w:hAnsi="Times New Roman" w:cs="Times New Roman"/>
          <w:sz w:val="28"/>
          <w:szCs w:val="28"/>
        </w:rPr>
        <w:t xml:space="preserve"> дерев на </w:t>
      </w:r>
      <w:proofErr w:type="spellStart"/>
      <w:r w:rsidRPr="00E45F5A">
        <w:rPr>
          <w:rFonts w:ascii="Times New Roman" w:hAnsi="Times New Roman" w:cs="Times New Roman"/>
          <w:sz w:val="28"/>
          <w:szCs w:val="28"/>
        </w:rPr>
        <w:t>одиниці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площі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звичайно</w:t>
      </w:r>
      <w:proofErr w:type="spellEnd"/>
      <w:r w:rsidRPr="00E45F5A">
        <w:rPr>
          <w:rFonts w:ascii="Times New Roman" w:hAnsi="Times New Roman" w:cs="Times New Roman"/>
          <w:sz w:val="28"/>
          <w:szCs w:val="28"/>
        </w:rPr>
        <w:t xml:space="preserve"> на 1 га). </w:t>
      </w:r>
      <w:r w:rsidRPr="00E45F5A">
        <w:rPr>
          <w:rFonts w:ascii="Times New Roman" w:hAnsi="Times New Roman" w:cs="Times New Roman"/>
          <w:bCs/>
          <w:sz w:val="28"/>
          <w:szCs w:val="28"/>
        </w:rPr>
        <w:t>Запас (M),</w:t>
      </w:r>
      <w:r w:rsidRPr="00E45F5A">
        <w:rPr>
          <w:rFonts w:ascii="Times New Roman" w:hAnsi="Times New Roman" w:cs="Times New Roman"/>
          <w:sz w:val="28"/>
          <w:szCs w:val="28"/>
        </w:rPr>
        <w:t> м</w:t>
      </w:r>
      <w:r w:rsidRPr="00E45F5A">
        <w:rPr>
          <w:rFonts w:ascii="Times New Roman" w:hAnsi="Times New Roman" w:cs="Times New Roman"/>
          <w:sz w:val="28"/>
          <w:szCs w:val="28"/>
          <w:vertAlign w:val="superscript"/>
        </w:rPr>
        <w:t>2</w:t>
      </w:r>
      <w:r w:rsidRPr="00E45F5A">
        <w:rPr>
          <w:rFonts w:ascii="Times New Roman" w:hAnsi="Times New Roman" w:cs="Times New Roman"/>
          <w:sz w:val="28"/>
          <w:szCs w:val="28"/>
        </w:rPr>
        <w:t xml:space="preserve"> - </w:t>
      </w:r>
      <w:proofErr w:type="spellStart"/>
      <w:r w:rsidRPr="00E45F5A">
        <w:rPr>
          <w:rFonts w:ascii="Times New Roman" w:hAnsi="Times New Roman" w:cs="Times New Roman"/>
          <w:sz w:val="28"/>
          <w:szCs w:val="28"/>
        </w:rPr>
        <w:t>обсяг</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стовбурної</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деревини</w:t>
      </w:r>
      <w:proofErr w:type="spellEnd"/>
      <w:r w:rsidRPr="00E45F5A">
        <w:rPr>
          <w:rFonts w:ascii="Times New Roman" w:hAnsi="Times New Roman" w:cs="Times New Roman"/>
          <w:sz w:val="28"/>
          <w:szCs w:val="28"/>
        </w:rPr>
        <w:t xml:space="preserve"> на </w:t>
      </w:r>
      <w:proofErr w:type="spellStart"/>
      <w:r w:rsidRPr="00E45F5A">
        <w:rPr>
          <w:rFonts w:ascii="Times New Roman" w:hAnsi="Times New Roman" w:cs="Times New Roman"/>
          <w:sz w:val="28"/>
          <w:szCs w:val="28"/>
        </w:rPr>
        <w:t>пробній</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площі</w:t>
      </w:r>
      <w:proofErr w:type="spellEnd"/>
      <w:r w:rsidRPr="00E45F5A">
        <w:rPr>
          <w:rFonts w:ascii="Times New Roman" w:hAnsi="Times New Roman" w:cs="Times New Roman"/>
          <w:sz w:val="28"/>
          <w:szCs w:val="28"/>
        </w:rPr>
        <w:t>.</w:t>
      </w:r>
    </w:p>
    <w:p w:rsidR="00E45F5A" w:rsidRPr="00E45F5A" w:rsidRDefault="00E45F5A" w:rsidP="00E45F5A">
      <w:pPr>
        <w:spacing w:line="360" w:lineRule="auto"/>
        <w:ind w:firstLine="708"/>
        <w:jc w:val="both"/>
        <w:rPr>
          <w:rFonts w:ascii="Times New Roman" w:hAnsi="Times New Roman" w:cs="Times New Roman"/>
          <w:sz w:val="28"/>
          <w:szCs w:val="28"/>
        </w:rPr>
      </w:pPr>
      <w:r w:rsidRPr="00E45F5A">
        <w:rPr>
          <w:rFonts w:ascii="Times New Roman" w:hAnsi="Times New Roman" w:cs="Times New Roman"/>
          <w:sz w:val="28"/>
          <w:szCs w:val="28"/>
        </w:rPr>
        <w:t> </w:t>
      </w:r>
      <w:proofErr w:type="spellStart"/>
      <w:r w:rsidRPr="00E45F5A">
        <w:rPr>
          <w:rFonts w:ascii="Times New Roman" w:hAnsi="Times New Roman" w:cs="Times New Roman"/>
          <w:bCs/>
          <w:sz w:val="28"/>
          <w:szCs w:val="28"/>
        </w:rPr>
        <w:t>Повнота</w:t>
      </w:r>
      <w:proofErr w:type="spellEnd"/>
      <w:r w:rsidRPr="00E45F5A">
        <w:rPr>
          <w:rFonts w:ascii="Times New Roman" w:hAnsi="Times New Roman" w:cs="Times New Roman"/>
          <w:bCs/>
          <w:sz w:val="28"/>
          <w:szCs w:val="28"/>
        </w:rPr>
        <w:t xml:space="preserve"> абсолютна</w:t>
      </w:r>
      <w:r w:rsidRPr="00E45F5A">
        <w:rPr>
          <w:rFonts w:ascii="Times New Roman" w:hAnsi="Times New Roman" w:cs="Times New Roman"/>
          <w:sz w:val="28"/>
          <w:szCs w:val="28"/>
        </w:rPr>
        <w:t> (G), м</w:t>
      </w:r>
      <w:r w:rsidRPr="00E45F5A">
        <w:rPr>
          <w:rFonts w:ascii="Times New Roman" w:hAnsi="Times New Roman" w:cs="Times New Roman"/>
          <w:sz w:val="28"/>
          <w:szCs w:val="28"/>
          <w:vertAlign w:val="superscript"/>
        </w:rPr>
        <w:t>2</w:t>
      </w:r>
      <w:r w:rsidRPr="00E45F5A">
        <w:rPr>
          <w:rFonts w:ascii="Times New Roman" w:hAnsi="Times New Roman" w:cs="Times New Roman"/>
          <w:sz w:val="28"/>
          <w:szCs w:val="28"/>
        </w:rPr>
        <w:t xml:space="preserve">/га - сума </w:t>
      </w:r>
      <w:proofErr w:type="spellStart"/>
      <w:r w:rsidRPr="00E45F5A">
        <w:rPr>
          <w:rFonts w:ascii="Times New Roman" w:hAnsi="Times New Roman" w:cs="Times New Roman"/>
          <w:sz w:val="28"/>
          <w:szCs w:val="28"/>
        </w:rPr>
        <w:t>площ</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перетину</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стовбурів</w:t>
      </w:r>
      <w:proofErr w:type="spellEnd"/>
      <w:r w:rsidRPr="00E45F5A">
        <w:rPr>
          <w:rFonts w:ascii="Times New Roman" w:hAnsi="Times New Roman" w:cs="Times New Roman"/>
          <w:sz w:val="28"/>
          <w:szCs w:val="28"/>
        </w:rPr>
        <w:t xml:space="preserve"> на </w:t>
      </w:r>
      <w:proofErr w:type="spellStart"/>
      <w:r w:rsidRPr="00E45F5A">
        <w:rPr>
          <w:rFonts w:ascii="Times New Roman" w:hAnsi="Times New Roman" w:cs="Times New Roman"/>
          <w:sz w:val="28"/>
          <w:szCs w:val="28"/>
        </w:rPr>
        <w:t>висоті</w:t>
      </w:r>
      <w:proofErr w:type="spellEnd"/>
      <w:r w:rsidRPr="00E45F5A">
        <w:rPr>
          <w:rFonts w:ascii="Times New Roman" w:hAnsi="Times New Roman" w:cs="Times New Roman"/>
          <w:sz w:val="28"/>
          <w:szCs w:val="28"/>
        </w:rPr>
        <w:t xml:space="preserve"> 1,3 м в </w:t>
      </w:r>
      <w:proofErr w:type="spellStart"/>
      <w:r w:rsidRPr="00E45F5A">
        <w:rPr>
          <w:rFonts w:ascii="Times New Roman" w:hAnsi="Times New Roman" w:cs="Times New Roman"/>
          <w:sz w:val="28"/>
          <w:szCs w:val="28"/>
        </w:rPr>
        <w:t>насадженні</w:t>
      </w:r>
      <w:proofErr w:type="spellEnd"/>
      <w:r w:rsidRPr="00E45F5A">
        <w:rPr>
          <w:rFonts w:ascii="Times New Roman" w:hAnsi="Times New Roman" w:cs="Times New Roman"/>
          <w:sz w:val="28"/>
          <w:szCs w:val="28"/>
        </w:rPr>
        <w:t xml:space="preserve"> на 1 га.</w:t>
      </w:r>
      <w:r>
        <w:rPr>
          <w:rFonts w:ascii="Times New Roman" w:hAnsi="Times New Roman" w:cs="Times New Roman"/>
          <w:sz w:val="28"/>
          <w:szCs w:val="28"/>
          <w:lang w:val="uk-UA"/>
        </w:rPr>
        <w:t xml:space="preserve"> </w:t>
      </w:r>
      <w:proofErr w:type="spellStart"/>
      <w:r w:rsidRPr="00E45F5A">
        <w:rPr>
          <w:rFonts w:ascii="Times New Roman" w:hAnsi="Times New Roman" w:cs="Times New Roman"/>
          <w:bCs/>
          <w:sz w:val="28"/>
          <w:szCs w:val="28"/>
        </w:rPr>
        <w:t>Повнота</w:t>
      </w:r>
      <w:proofErr w:type="spellEnd"/>
      <w:r w:rsidRPr="00E45F5A">
        <w:rPr>
          <w:rFonts w:ascii="Times New Roman" w:hAnsi="Times New Roman" w:cs="Times New Roman"/>
          <w:bCs/>
          <w:sz w:val="28"/>
          <w:szCs w:val="28"/>
        </w:rPr>
        <w:t xml:space="preserve"> </w:t>
      </w:r>
      <w:proofErr w:type="spellStart"/>
      <w:r w:rsidRPr="00E45F5A">
        <w:rPr>
          <w:rFonts w:ascii="Times New Roman" w:hAnsi="Times New Roman" w:cs="Times New Roman"/>
          <w:bCs/>
          <w:sz w:val="28"/>
          <w:szCs w:val="28"/>
        </w:rPr>
        <w:t>відносна</w:t>
      </w:r>
      <w:proofErr w:type="spellEnd"/>
      <w:r w:rsidRPr="00E45F5A">
        <w:rPr>
          <w:rFonts w:ascii="Times New Roman" w:hAnsi="Times New Roman" w:cs="Times New Roman"/>
          <w:sz w:val="28"/>
          <w:szCs w:val="28"/>
        </w:rPr>
        <w:t> </w:t>
      </w:r>
      <w:proofErr w:type="spellStart"/>
      <w:r w:rsidRPr="00E45F5A">
        <w:rPr>
          <w:rFonts w:ascii="Times New Roman" w:hAnsi="Times New Roman" w:cs="Times New Roman"/>
          <w:sz w:val="28"/>
          <w:szCs w:val="28"/>
        </w:rPr>
        <w:t>обчислюється</w:t>
      </w:r>
      <w:proofErr w:type="spellEnd"/>
      <w:r w:rsidRPr="00E45F5A">
        <w:rPr>
          <w:rFonts w:ascii="Times New Roman" w:hAnsi="Times New Roman" w:cs="Times New Roman"/>
          <w:sz w:val="28"/>
          <w:szCs w:val="28"/>
        </w:rPr>
        <w:t xml:space="preserve"> за </w:t>
      </w:r>
      <w:proofErr w:type="spellStart"/>
      <w:r w:rsidRPr="00E45F5A">
        <w:rPr>
          <w:rFonts w:ascii="Times New Roman" w:hAnsi="Times New Roman" w:cs="Times New Roman"/>
          <w:sz w:val="28"/>
          <w:szCs w:val="28"/>
        </w:rPr>
        <w:t>стандартними</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таблицям</w:t>
      </w:r>
      <w:proofErr w:type="spellEnd"/>
      <w:r w:rsidRPr="00E45F5A">
        <w:rPr>
          <w:rFonts w:ascii="Times New Roman" w:hAnsi="Times New Roman" w:cs="Times New Roman"/>
          <w:sz w:val="28"/>
          <w:szCs w:val="28"/>
        </w:rPr>
        <w:t xml:space="preserve"> шляхом </w:t>
      </w:r>
      <w:proofErr w:type="spellStart"/>
      <w:r w:rsidRPr="00E45F5A">
        <w:rPr>
          <w:rFonts w:ascii="Times New Roman" w:hAnsi="Times New Roman" w:cs="Times New Roman"/>
          <w:sz w:val="28"/>
          <w:szCs w:val="28"/>
        </w:rPr>
        <w:t>обчислення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відношення</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повноти</w:t>
      </w:r>
      <w:proofErr w:type="spellEnd"/>
      <w:r w:rsidRPr="00E45F5A">
        <w:rPr>
          <w:rFonts w:ascii="Times New Roman" w:hAnsi="Times New Roman" w:cs="Times New Roman"/>
          <w:sz w:val="28"/>
          <w:szCs w:val="28"/>
        </w:rPr>
        <w:t xml:space="preserve"> нормального </w:t>
      </w:r>
      <w:proofErr w:type="spellStart"/>
      <w:r w:rsidRPr="00E45F5A">
        <w:rPr>
          <w:rFonts w:ascii="Times New Roman" w:hAnsi="Times New Roman" w:cs="Times New Roman"/>
          <w:sz w:val="28"/>
          <w:szCs w:val="28"/>
        </w:rPr>
        <w:t>насадження</w:t>
      </w:r>
      <w:proofErr w:type="spellEnd"/>
      <w:r w:rsidRPr="00E45F5A">
        <w:rPr>
          <w:rFonts w:ascii="Times New Roman" w:hAnsi="Times New Roman" w:cs="Times New Roman"/>
          <w:sz w:val="28"/>
          <w:szCs w:val="28"/>
        </w:rPr>
        <w:t xml:space="preserve"> до </w:t>
      </w:r>
      <w:proofErr w:type="spellStart"/>
      <w:r w:rsidRPr="00E45F5A">
        <w:rPr>
          <w:rFonts w:ascii="Times New Roman" w:hAnsi="Times New Roman" w:cs="Times New Roman"/>
          <w:sz w:val="28"/>
          <w:szCs w:val="28"/>
        </w:rPr>
        <w:t>визначеної</w:t>
      </w:r>
      <w:proofErr w:type="spellEnd"/>
      <w:r w:rsidRPr="00E45F5A">
        <w:rPr>
          <w:rFonts w:ascii="Times New Roman" w:hAnsi="Times New Roman" w:cs="Times New Roman"/>
          <w:sz w:val="28"/>
          <w:szCs w:val="28"/>
        </w:rPr>
        <w:t xml:space="preserve"> у </w:t>
      </w:r>
      <w:proofErr w:type="spellStart"/>
      <w:r w:rsidRPr="00E45F5A">
        <w:rPr>
          <w:rFonts w:ascii="Times New Roman" w:hAnsi="Times New Roman" w:cs="Times New Roman"/>
          <w:sz w:val="28"/>
          <w:szCs w:val="28"/>
        </w:rPr>
        <w:t>натурі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Повнота</w:t>
      </w:r>
      <w:proofErr w:type="spellEnd"/>
      <w:r w:rsidRPr="00E45F5A">
        <w:rPr>
          <w:rFonts w:ascii="Times New Roman" w:hAnsi="Times New Roman" w:cs="Times New Roman"/>
          <w:sz w:val="28"/>
          <w:szCs w:val="28"/>
        </w:rPr>
        <w:t xml:space="preserve"> нормального </w:t>
      </w:r>
      <w:proofErr w:type="spellStart"/>
      <w:r w:rsidRPr="00E45F5A">
        <w:rPr>
          <w:rFonts w:ascii="Times New Roman" w:hAnsi="Times New Roman" w:cs="Times New Roman"/>
          <w:sz w:val="28"/>
          <w:szCs w:val="28"/>
        </w:rPr>
        <w:t>насадження</w:t>
      </w:r>
      <w:proofErr w:type="spellEnd"/>
      <w:r w:rsidRPr="00E45F5A">
        <w:rPr>
          <w:rFonts w:ascii="Times New Roman" w:hAnsi="Times New Roman" w:cs="Times New Roman"/>
          <w:sz w:val="28"/>
          <w:szCs w:val="28"/>
        </w:rPr>
        <w:t xml:space="preserve"> в </w:t>
      </w:r>
      <w:proofErr w:type="spellStart"/>
      <w:r w:rsidRPr="00E45F5A">
        <w:rPr>
          <w:rFonts w:ascii="Times New Roman" w:hAnsi="Times New Roman" w:cs="Times New Roman"/>
          <w:sz w:val="28"/>
          <w:szCs w:val="28"/>
        </w:rPr>
        <w:t>стандартній</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таблиці</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знаходиться</w:t>
      </w:r>
      <w:proofErr w:type="spellEnd"/>
      <w:r w:rsidRPr="00E45F5A">
        <w:rPr>
          <w:rFonts w:ascii="Times New Roman" w:hAnsi="Times New Roman" w:cs="Times New Roman"/>
          <w:sz w:val="28"/>
          <w:szCs w:val="28"/>
        </w:rPr>
        <w:t xml:space="preserve"> через </w:t>
      </w:r>
      <w:proofErr w:type="spellStart"/>
      <w:r w:rsidRPr="00E45F5A">
        <w:rPr>
          <w:rFonts w:ascii="Times New Roman" w:hAnsi="Times New Roman" w:cs="Times New Roman"/>
          <w:sz w:val="28"/>
          <w:szCs w:val="28"/>
        </w:rPr>
        <w:t>середню</w:t>
      </w:r>
      <w:proofErr w:type="spellEnd"/>
      <w:r w:rsidRPr="00E45F5A">
        <w:rPr>
          <w:rFonts w:ascii="Times New Roman" w:hAnsi="Times New Roman" w:cs="Times New Roman"/>
          <w:sz w:val="28"/>
          <w:szCs w:val="28"/>
        </w:rPr>
        <w:t xml:space="preserve"> </w:t>
      </w:r>
      <w:proofErr w:type="spellStart"/>
      <w:r w:rsidRPr="00E45F5A">
        <w:rPr>
          <w:rFonts w:ascii="Times New Roman" w:hAnsi="Times New Roman" w:cs="Times New Roman"/>
          <w:sz w:val="28"/>
          <w:szCs w:val="28"/>
        </w:rPr>
        <w:t>висоту</w:t>
      </w:r>
      <w:proofErr w:type="spellEnd"/>
      <w:r w:rsidRPr="00E45F5A">
        <w:rPr>
          <w:rFonts w:ascii="Times New Roman" w:hAnsi="Times New Roman" w:cs="Times New Roman"/>
          <w:sz w:val="28"/>
          <w:szCs w:val="28"/>
        </w:rPr>
        <w:t>.</w:t>
      </w:r>
    </w:p>
    <w:p w:rsidR="003A5A0B" w:rsidRDefault="003A5A0B" w:rsidP="003A5A0B">
      <w:pPr>
        <w:spacing w:line="360" w:lineRule="auto"/>
        <w:jc w:val="both"/>
        <w:rPr>
          <w:rFonts w:ascii="Times New Roman" w:hAnsi="Times New Roman" w:cs="Times New Roman"/>
          <w:sz w:val="28"/>
          <w:szCs w:val="28"/>
        </w:rPr>
      </w:pPr>
    </w:p>
    <w:p w:rsidR="00C063F9" w:rsidRDefault="00C063F9" w:rsidP="003A5A0B">
      <w:pPr>
        <w:spacing w:line="360" w:lineRule="auto"/>
        <w:jc w:val="both"/>
        <w:rPr>
          <w:rFonts w:ascii="Times New Roman" w:hAnsi="Times New Roman" w:cs="Times New Roman"/>
          <w:sz w:val="28"/>
          <w:szCs w:val="28"/>
        </w:rPr>
      </w:pPr>
    </w:p>
    <w:p w:rsidR="00C063F9" w:rsidRDefault="00C063F9" w:rsidP="003A5A0B">
      <w:pPr>
        <w:spacing w:line="360" w:lineRule="auto"/>
        <w:jc w:val="both"/>
        <w:rPr>
          <w:rFonts w:ascii="Times New Roman" w:hAnsi="Times New Roman" w:cs="Times New Roman"/>
          <w:sz w:val="28"/>
          <w:szCs w:val="28"/>
        </w:rPr>
      </w:pPr>
    </w:p>
    <w:p w:rsidR="00C063F9" w:rsidRDefault="00C063F9" w:rsidP="003A5A0B">
      <w:pPr>
        <w:spacing w:line="360" w:lineRule="auto"/>
        <w:jc w:val="both"/>
        <w:rPr>
          <w:rFonts w:ascii="Times New Roman" w:hAnsi="Times New Roman" w:cs="Times New Roman"/>
          <w:sz w:val="28"/>
          <w:szCs w:val="28"/>
        </w:rPr>
      </w:pPr>
    </w:p>
    <w:p w:rsidR="00C063F9" w:rsidRDefault="00C063F9" w:rsidP="003A5A0B">
      <w:pPr>
        <w:spacing w:line="360" w:lineRule="auto"/>
        <w:jc w:val="both"/>
        <w:rPr>
          <w:rFonts w:ascii="Times New Roman" w:hAnsi="Times New Roman" w:cs="Times New Roman"/>
          <w:sz w:val="28"/>
          <w:szCs w:val="28"/>
        </w:rPr>
      </w:pPr>
    </w:p>
    <w:p w:rsidR="00C063F9" w:rsidRDefault="00C063F9" w:rsidP="003A5A0B">
      <w:pPr>
        <w:spacing w:line="360" w:lineRule="auto"/>
        <w:jc w:val="both"/>
        <w:rPr>
          <w:rFonts w:ascii="Times New Roman" w:hAnsi="Times New Roman" w:cs="Times New Roman"/>
          <w:sz w:val="28"/>
          <w:szCs w:val="28"/>
        </w:rPr>
      </w:pPr>
    </w:p>
    <w:p w:rsidR="00C063F9" w:rsidRDefault="00C063F9" w:rsidP="003A5A0B">
      <w:pPr>
        <w:spacing w:line="360" w:lineRule="auto"/>
        <w:jc w:val="both"/>
        <w:rPr>
          <w:rFonts w:ascii="Times New Roman" w:hAnsi="Times New Roman" w:cs="Times New Roman"/>
          <w:sz w:val="28"/>
          <w:szCs w:val="28"/>
        </w:rPr>
      </w:pPr>
    </w:p>
    <w:p w:rsidR="00C063F9" w:rsidRDefault="00C063F9" w:rsidP="003A5A0B">
      <w:pPr>
        <w:spacing w:line="360" w:lineRule="auto"/>
        <w:jc w:val="both"/>
        <w:rPr>
          <w:rFonts w:ascii="Times New Roman" w:hAnsi="Times New Roman" w:cs="Times New Roman"/>
          <w:sz w:val="28"/>
          <w:szCs w:val="28"/>
        </w:rPr>
      </w:pPr>
    </w:p>
    <w:p w:rsidR="00C063F9" w:rsidRDefault="00C063F9" w:rsidP="00C063F9">
      <w:pPr>
        <w:spacing w:line="360" w:lineRule="auto"/>
        <w:jc w:val="center"/>
        <w:rPr>
          <w:rFonts w:ascii="Times New Roman" w:hAnsi="Times New Roman" w:cs="Times New Roman"/>
          <w:b/>
          <w:sz w:val="28"/>
          <w:szCs w:val="28"/>
          <w:lang w:val="uk-UA"/>
        </w:rPr>
      </w:pPr>
      <w:r w:rsidRPr="00DD410E">
        <w:rPr>
          <w:rFonts w:ascii="Times New Roman" w:eastAsia="Times New Roman" w:hAnsi="Times New Roman" w:cs="Times New Roman"/>
          <w:b/>
          <w:sz w:val="28"/>
          <w:szCs w:val="28"/>
          <w:lang w:val="uk-UA" w:eastAsia="ru-RU"/>
        </w:rPr>
        <w:lastRenderedPageBreak/>
        <w:t xml:space="preserve">Тема </w:t>
      </w:r>
      <w:r>
        <w:rPr>
          <w:rFonts w:ascii="Times New Roman" w:eastAsia="Times New Roman" w:hAnsi="Times New Roman" w:cs="Times New Roman"/>
          <w:b/>
          <w:sz w:val="28"/>
          <w:szCs w:val="28"/>
          <w:lang w:val="uk-UA" w:eastAsia="ru-RU"/>
        </w:rPr>
        <w:t xml:space="preserve">6. </w:t>
      </w:r>
      <w:r w:rsidR="008C4F68" w:rsidRPr="008C4F68">
        <w:rPr>
          <w:rFonts w:ascii="Times New Roman" w:hAnsi="Times New Roman" w:cs="Times New Roman"/>
          <w:b/>
          <w:sz w:val="28"/>
          <w:szCs w:val="28"/>
          <w:lang w:val="uk-UA"/>
        </w:rPr>
        <w:t>Поняття про типи лісу</w:t>
      </w:r>
    </w:p>
    <w:p w:rsidR="00F46DEF" w:rsidRPr="00F46DEF" w:rsidRDefault="00F46DEF" w:rsidP="00F46DEF">
      <w:pPr>
        <w:numPr>
          <w:ilvl w:val="0"/>
          <w:numId w:val="8"/>
        </w:num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Вчення про типи лісу.</w:t>
      </w:r>
    </w:p>
    <w:p w:rsidR="00F46DEF" w:rsidRPr="00F46DEF" w:rsidRDefault="00F46DEF" w:rsidP="00F46DEF">
      <w:pPr>
        <w:numPr>
          <w:ilvl w:val="0"/>
          <w:numId w:val="8"/>
        </w:numPr>
        <w:spacing w:after="0" w:line="360" w:lineRule="auto"/>
        <w:jc w:val="both"/>
        <w:rPr>
          <w:rFonts w:ascii="Times New Roman" w:eastAsia="Times New Roman" w:hAnsi="Times New Roman" w:cs="Times New Roman"/>
          <w:sz w:val="28"/>
          <w:szCs w:val="28"/>
          <w:lang w:val="uk-UA" w:eastAsia="uk-UA"/>
        </w:rPr>
      </w:pPr>
      <w:proofErr w:type="spellStart"/>
      <w:r w:rsidRPr="00F46DEF">
        <w:rPr>
          <w:rFonts w:ascii="Times New Roman" w:eastAsia="Times New Roman" w:hAnsi="Times New Roman" w:cs="Times New Roman"/>
          <w:sz w:val="28"/>
          <w:szCs w:val="28"/>
          <w:lang w:val="uk-UA" w:eastAsia="uk-UA"/>
        </w:rPr>
        <w:t>Лісівничо</w:t>
      </w:r>
      <w:proofErr w:type="spellEnd"/>
      <w:r w:rsidRPr="00F46DEF">
        <w:rPr>
          <w:rFonts w:ascii="Times New Roman" w:eastAsia="Times New Roman" w:hAnsi="Times New Roman" w:cs="Times New Roman"/>
          <w:sz w:val="28"/>
          <w:szCs w:val="28"/>
          <w:lang w:val="uk-UA" w:eastAsia="uk-UA"/>
        </w:rPr>
        <w:t>-екологічна типологія.</w:t>
      </w:r>
    </w:p>
    <w:p w:rsidR="00F46DEF" w:rsidRPr="00F46DEF" w:rsidRDefault="00F46DEF" w:rsidP="00F46DEF">
      <w:pPr>
        <w:spacing w:after="0" w:line="360" w:lineRule="auto"/>
        <w:ind w:left="360"/>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3) Значення лісової типології.</w:t>
      </w:r>
    </w:p>
    <w:p w:rsidR="00F46DEF" w:rsidRPr="00F46DEF" w:rsidRDefault="00F46DEF" w:rsidP="00F46DEF">
      <w:pPr>
        <w:spacing w:after="0" w:line="360" w:lineRule="auto"/>
        <w:ind w:left="360"/>
        <w:jc w:val="both"/>
        <w:rPr>
          <w:rFonts w:ascii="Times New Roman" w:eastAsia="Times New Roman" w:hAnsi="Times New Roman" w:cs="Times New Roman"/>
          <w:sz w:val="28"/>
          <w:szCs w:val="28"/>
          <w:lang w:val="uk-UA" w:eastAsia="uk-UA"/>
        </w:rPr>
      </w:pPr>
    </w:p>
    <w:p w:rsidR="00F46DEF" w:rsidRPr="00F46DEF" w:rsidRDefault="00F46DEF" w:rsidP="00F46DEF">
      <w:pPr>
        <w:spacing w:after="0" w:line="360" w:lineRule="auto"/>
        <w:ind w:left="360"/>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 xml:space="preserve">                                           = 1 =</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ab/>
      </w:r>
      <w:r w:rsidRPr="00F46DEF">
        <w:rPr>
          <w:rFonts w:ascii="Times New Roman" w:eastAsia="Times New Roman" w:hAnsi="Times New Roman" w:cs="Times New Roman"/>
          <w:b/>
          <w:sz w:val="28"/>
          <w:szCs w:val="28"/>
          <w:lang w:val="uk-UA" w:eastAsia="uk-UA"/>
        </w:rPr>
        <w:t>Тип лісу</w:t>
      </w:r>
      <w:r w:rsidRPr="00F46DEF">
        <w:rPr>
          <w:rFonts w:ascii="Times New Roman" w:eastAsia="Times New Roman" w:hAnsi="Times New Roman" w:cs="Times New Roman"/>
          <w:sz w:val="28"/>
          <w:szCs w:val="28"/>
          <w:lang w:val="uk-UA" w:eastAsia="uk-UA"/>
        </w:rPr>
        <w:t xml:space="preserve"> – це основна класифікаційна одиниця лісів, яка об'єднує ділянки лісу, характерні певною сукупністю однорідних лісорослинних умов, однаковим складом деревних порід, кількістю ярусів, аналогічною фауною, тобто така, що потребує однакових лісогосподарських заходів при рівних екологічних умовах. </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ab/>
        <w:t>Отже, тип лісу – поняття синтетичне, включає деревостан та інші складові частини лісу в єдності з середовищем. Враховуються також екологічні умови.</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ab/>
        <w:t xml:space="preserve">Взаємозв'язок взаємодії лісових насаджень і факторів навколишнього середовища розглядає </w:t>
      </w:r>
      <w:r w:rsidRPr="00F46DEF">
        <w:rPr>
          <w:rFonts w:ascii="Times New Roman" w:eastAsia="Times New Roman" w:hAnsi="Times New Roman" w:cs="Times New Roman"/>
          <w:b/>
          <w:sz w:val="28"/>
          <w:szCs w:val="28"/>
          <w:u w:val="single"/>
          <w:lang w:val="uk-UA" w:eastAsia="uk-UA"/>
        </w:rPr>
        <w:t>лісова типологія</w:t>
      </w:r>
      <w:r w:rsidRPr="00F46DEF">
        <w:rPr>
          <w:rFonts w:ascii="Times New Roman" w:eastAsia="Times New Roman" w:hAnsi="Times New Roman" w:cs="Times New Roman"/>
          <w:sz w:val="28"/>
          <w:szCs w:val="28"/>
          <w:lang w:val="uk-UA" w:eastAsia="uk-UA"/>
        </w:rPr>
        <w:t xml:space="preserve"> – наука про типи лісу, типи лісорослинних умов, наука, що вивчає їх особливості, закономірності просторового розміщення і </w:t>
      </w:r>
      <w:proofErr w:type="spellStart"/>
      <w:r w:rsidRPr="00F46DEF">
        <w:rPr>
          <w:rFonts w:ascii="Times New Roman" w:eastAsia="Times New Roman" w:hAnsi="Times New Roman" w:cs="Times New Roman"/>
          <w:sz w:val="28"/>
          <w:szCs w:val="28"/>
          <w:lang w:val="uk-UA" w:eastAsia="uk-UA"/>
        </w:rPr>
        <w:t>т.д</w:t>
      </w:r>
      <w:proofErr w:type="spellEnd"/>
      <w:r w:rsidRPr="00F46DEF">
        <w:rPr>
          <w:rFonts w:ascii="Times New Roman" w:eastAsia="Times New Roman" w:hAnsi="Times New Roman" w:cs="Times New Roman"/>
          <w:sz w:val="28"/>
          <w:szCs w:val="28"/>
          <w:lang w:val="uk-UA" w:eastAsia="uk-UA"/>
        </w:rPr>
        <w:t>.</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ab/>
        <w:t xml:space="preserve">Лісова типологія є частиною лісознавства, яка розробляє питання діагностування, виділення та класифікації типів лісу, типів лісорослинних умов. Вона пояснює причини різноманітності природних лісів, спираючись на фактори навколишнього середовища і </w:t>
      </w:r>
      <w:proofErr w:type="spellStart"/>
      <w:r w:rsidRPr="00F46DEF">
        <w:rPr>
          <w:rFonts w:ascii="Times New Roman" w:eastAsia="Times New Roman" w:hAnsi="Times New Roman" w:cs="Times New Roman"/>
          <w:sz w:val="28"/>
          <w:szCs w:val="28"/>
          <w:lang w:val="uk-UA" w:eastAsia="uk-UA"/>
        </w:rPr>
        <w:t>біоекологічні</w:t>
      </w:r>
      <w:proofErr w:type="spellEnd"/>
      <w:r w:rsidRPr="00F46DEF">
        <w:rPr>
          <w:rFonts w:ascii="Times New Roman" w:eastAsia="Times New Roman" w:hAnsi="Times New Roman" w:cs="Times New Roman"/>
          <w:sz w:val="28"/>
          <w:szCs w:val="28"/>
          <w:lang w:val="uk-UA" w:eastAsia="uk-UA"/>
        </w:rPr>
        <w:t xml:space="preserve"> властивості деревних порід.</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ab/>
        <w:t xml:space="preserve">У народі з незапам'ятних часів існував поділ лісів на певні категорії: сосняк – бір, дубовий ліс – діброва, ялиновий ліс – ремінь. Створення наукової типології пов'язане з іменем основоположників сучасного вчення про ліс Г. Ф. Морозова і </w:t>
      </w:r>
      <w:proofErr w:type="spellStart"/>
      <w:r w:rsidRPr="00F46DEF">
        <w:rPr>
          <w:rFonts w:ascii="Times New Roman" w:eastAsia="Times New Roman" w:hAnsi="Times New Roman" w:cs="Times New Roman"/>
          <w:sz w:val="28"/>
          <w:szCs w:val="28"/>
          <w:lang w:val="uk-UA" w:eastAsia="uk-UA"/>
        </w:rPr>
        <w:t>Каядера</w:t>
      </w:r>
      <w:proofErr w:type="spellEnd"/>
      <w:r w:rsidRPr="00F46DEF">
        <w:rPr>
          <w:rFonts w:ascii="Times New Roman" w:eastAsia="Times New Roman" w:hAnsi="Times New Roman" w:cs="Times New Roman"/>
          <w:sz w:val="28"/>
          <w:szCs w:val="28"/>
          <w:lang w:val="uk-UA" w:eastAsia="uk-UA"/>
        </w:rPr>
        <w:t xml:space="preserve">. </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ab/>
        <w:t>Вперше в історії науки праця Морозова про типи лісу була опублікована 1903 р.</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lastRenderedPageBreak/>
        <w:tab/>
        <w:t>За Морозовим «тип лісу – сукупність насаджень, об'єднаних в одну групу спільністю умов місцезростання» (1904 р.).</w:t>
      </w:r>
    </w:p>
    <w:p w:rsidR="00F46DEF" w:rsidRPr="00F46DEF" w:rsidRDefault="00F46DEF" w:rsidP="00F46DEF">
      <w:pPr>
        <w:spacing w:after="0" w:line="360" w:lineRule="auto"/>
        <w:ind w:firstLine="708"/>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 xml:space="preserve">Морозов виділив «основні» і «тимчасові» типи лісу. </w:t>
      </w:r>
    </w:p>
    <w:p w:rsidR="00F46DEF" w:rsidRPr="00F46DEF" w:rsidRDefault="00F46DEF" w:rsidP="00F46DEF">
      <w:pPr>
        <w:spacing w:after="0" w:line="360" w:lineRule="auto"/>
        <w:ind w:firstLine="708"/>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u w:val="single"/>
          <w:lang w:val="uk-UA" w:eastAsia="uk-UA"/>
        </w:rPr>
        <w:t xml:space="preserve">Основні </w:t>
      </w:r>
      <w:r w:rsidRPr="00F46DEF">
        <w:rPr>
          <w:rFonts w:ascii="Times New Roman" w:eastAsia="Times New Roman" w:hAnsi="Times New Roman" w:cs="Times New Roman"/>
          <w:sz w:val="28"/>
          <w:szCs w:val="28"/>
          <w:lang w:val="uk-UA" w:eastAsia="uk-UA"/>
        </w:rPr>
        <w:t xml:space="preserve">– насадження, які найбільш повно відповідають умовам середовища. Наприклад: сосняки на піщаних </w:t>
      </w:r>
      <w:proofErr w:type="spellStart"/>
      <w:r w:rsidRPr="00F46DEF">
        <w:rPr>
          <w:rFonts w:ascii="Times New Roman" w:eastAsia="Times New Roman" w:hAnsi="Times New Roman" w:cs="Times New Roman"/>
          <w:sz w:val="28"/>
          <w:szCs w:val="28"/>
          <w:lang w:val="uk-UA" w:eastAsia="uk-UA"/>
        </w:rPr>
        <w:t>грунтах</w:t>
      </w:r>
      <w:proofErr w:type="spellEnd"/>
      <w:r w:rsidRPr="00F46DEF">
        <w:rPr>
          <w:rFonts w:ascii="Times New Roman" w:eastAsia="Times New Roman" w:hAnsi="Times New Roman" w:cs="Times New Roman"/>
          <w:sz w:val="28"/>
          <w:szCs w:val="28"/>
          <w:lang w:val="uk-UA" w:eastAsia="uk-UA"/>
        </w:rPr>
        <w:t>.</w:t>
      </w:r>
    </w:p>
    <w:p w:rsidR="00F46DEF" w:rsidRPr="00F46DEF" w:rsidRDefault="00F46DEF" w:rsidP="00F46DEF">
      <w:pPr>
        <w:spacing w:after="0" w:line="360" w:lineRule="auto"/>
        <w:ind w:firstLine="708"/>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u w:val="single"/>
          <w:lang w:val="uk-UA" w:eastAsia="uk-UA"/>
        </w:rPr>
        <w:t>Тимчасові</w:t>
      </w:r>
      <w:r w:rsidRPr="00F46DEF">
        <w:rPr>
          <w:rFonts w:ascii="Times New Roman" w:eastAsia="Times New Roman" w:hAnsi="Times New Roman" w:cs="Times New Roman"/>
          <w:sz w:val="28"/>
          <w:szCs w:val="28"/>
          <w:lang w:val="uk-UA" w:eastAsia="uk-UA"/>
        </w:rPr>
        <w:t xml:space="preserve">  - появляються на місці основних, існують недовго і знову витісняються основними. Наприклад: осичники і березняки на місці ялинників на опідзолених </w:t>
      </w:r>
      <w:proofErr w:type="spellStart"/>
      <w:r w:rsidRPr="00F46DEF">
        <w:rPr>
          <w:rFonts w:ascii="Times New Roman" w:eastAsia="Times New Roman" w:hAnsi="Times New Roman" w:cs="Times New Roman"/>
          <w:sz w:val="28"/>
          <w:szCs w:val="28"/>
          <w:lang w:val="uk-UA" w:eastAsia="uk-UA"/>
        </w:rPr>
        <w:t>грунтах</w:t>
      </w:r>
      <w:proofErr w:type="spellEnd"/>
      <w:r w:rsidRPr="00F46DEF">
        <w:rPr>
          <w:rFonts w:ascii="Times New Roman" w:eastAsia="Times New Roman" w:hAnsi="Times New Roman" w:cs="Times New Roman"/>
          <w:sz w:val="28"/>
          <w:szCs w:val="28"/>
          <w:lang w:val="uk-UA" w:eastAsia="uk-UA"/>
        </w:rPr>
        <w:t>.</w:t>
      </w:r>
    </w:p>
    <w:p w:rsidR="00F46DEF" w:rsidRPr="00F46DEF" w:rsidRDefault="00F46DEF" w:rsidP="00F46DEF">
      <w:pPr>
        <w:spacing w:after="0" w:line="360" w:lineRule="auto"/>
        <w:ind w:firstLine="708"/>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 xml:space="preserve">Морозов уперше визначив тип лісу як комплексну систему, що включає </w:t>
      </w:r>
      <w:proofErr w:type="spellStart"/>
      <w:r w:rsidRPr="00F46DEF">
        <w:rPr>
          <w:rFonts w:ascii="Times New Roman" w:eastAsia="Times New Roman" w:hAnsi="Times New Roman" w:cs="Times New Roman"/>
          <w:sz w:val="28"/>
          <w:szCs w:val="28"/>
          <w:lang w:val="uk-UA" w:eastAsia="uk-UA"/>
        </w:rPr>
        <w:t>біоекологічні</w:t>
      </w:r>
      <w:proofErr w:type="spellEnd"/>
      <w:r w:rsidRPr="00F46DEF">
        <w:rPr>
          <w:rFonts w:ascii="Times New Roman" w:eastAsia="Times New Roman" w:hAnsi="Times New Roman" w:cs="Times New Roman"/>
          <w:sz w:val="28"/>
          <w:szCs w:val="28"/>
          <w:lang w:val="uk-UA" w:eastAsia="uk-UA"/>
        </w:rPr>
        <w:t xml:space="preserve"> властивості рослин, умови географічного середовища, історико-геологічні причини, конкурентні відносини і антропогенний вплив. </w:t>
      </w:r>
    </w:p>
    <w:p w:rsidR="00F46DEF" w:rsidRPr="00F46DEF" w:rsidRDefault="00F46DEF" w:rsidP="00F46DEF">
      <w:pPr>
        <w:spacing w:after="0" w:line="360" w:lineRule="auto"/>
        <w:ind w:firstLine="708"/>
        <w:jc w:val="both"/>
        <w:rPr>
          <w:rFonts w:ascii="Times New Roman" w:eastAsia="Times New Roman" w:hAnsi="Times New Roman" w:cs="Times New Roman"/>
          <w:sz w:val="28"/>
          <w:szCs w:val="28"/>
          <w:lang w:val="uk-UA" w:eastAsia="uk-UA"/>
        </w:rPr>
      </w:pPr>
      <w:proofErr w:type="spellStart"/>
      <w:r w:rsidRPr="00F46DEF">
        <w:rPr>
          <w:rFonts w:ascii="Times New Roman" w:eastAsia="Times New Roman" w:hAnsi="Times New Roman" w:cs="Times New Roman"/>
          <w:sz w:val="28"/>
          <w:szCs w:val="28"/>
          <w:lang w:val="uk-UA" w:eastAsia="uk-UA"/>
        </w:rPr>
        <w:t>Каядер</w:t>
      </w:r>
      <w:proofErr w:type="spellEnd"/>
      <w:r w:rsidRPr="00F46DEF">
        <w:rPr>
          <w:rFonts w:ascii="Times New Roman" w:eastAsia="Times New Roman" w:hAnsi="Times New Roman" w:cs="Times New Roman"/>
          <w:sz w:val="28"/>
          <w:szCs w:val="28"/>
          <w:lang w:val="uk-UA" w:eastAsia="uk-UA"/>
        </w:rPr>
        <w:t xml:space="preserve">, </w:t>
      </w:r>
      <w:proofErr w:type="spellStart"/>
      <w:r w:rsidRPr="00F46DEF">
        <w:rPr>
          <w:rFonts w:ascii="Times New Roman" w:eastAsia="Times New Roman" w:hAnsi="Times New Roman" w:cs="Times New Roman"/>
          <w:sz w:val="28"/>
          <w:szCs w:val="28"/>
          <w:lang w:val="uk-UA" w:eastAsia="uk-UA"/>
        </w:rPr>
        <w:t>Сукачов</w:t>
      </w:r>
      <w:proofErr w:type="spellEnd"/>
      <w:r w:rsidRPr="00F46DEF">
        <w:rPr>
          <w:rFonts w:ascii="Times New Roman" w:eastAsia="Times New Roman" w:hAnsi="Times New Roman" w:cs="Times New Roman"/>
          <w:sz w:val="28"/>
          <w:szCs w:val="28"/>
          <w:lang w:val="uk-UA" w:eastAsia="uk-UA"/>
        </w:rPr>
        <w:t xml:space="preserve"> В. М. розробили </w:t>
      </w:r>
      <w:proofErr w:type="spellStart"/>
      <w:r w:rsidRPr="00F46DEF">
        <w:rPr>
          <w:rFonts w:ascii="Times New Roman" w:eastAsia="Times New Roman" w:hAnsi="Times New Roman" w:cs="Times New Roman"/>
          <w:sz w:val="28"/>
          <w:szCs w:val="28"/>
          <w:lang w:val="uk-UA" w:eastAsia="uk-UA"/>
        </w:rPr>
        <w:t>фітоценотичну</w:t>
      </w:r>
      <w:proofErr w:type="spellEnd"/>
      <w:r w:rsidRPr="00F46DEF">
        <w:rPr>
          <w:rFonts w:ascii="Times New Roman" w:eastAsia="Times New Roman" w:hAnsi="Times New Roman" w:cs="Times New Roman"/>
          <w:sz w:val="28"/>
          <w:szCs w:val="28"/>
          <w:lang w:val="uk-UA" w:eastAsia="uk-UA"/>
        </w:rPr>
        <w:t xml:space="preserve"> типологію. </w:t>
      </w:r>
      <w:proofErr w:type="spellStart"/>
      <w:r w:rsidRPr="00F46DEF">
        <w:rPr>
          <w:rFonts w:ascii="Times New Roman" w:eastAsia="Times New Roman" w:hAnsi="Times New Roman" w:cs="Times New Roman"/>
          <w:sz w:val="28"/>
          <w:szCs w:val="28"/>
          <w:lang w:val="uk-UA" w:eastAsia="uk-UA"/>
        </w:rPr>
        <w:t>Сукачов</w:t>
      </w:r>
      <w:proofErr w:type="spellEnd"/>
      <w:r w:rsidRPr="00F46DEF">
        <w:rPr>
          <w:rFonts w:ascii="Times New Roman" w:eastAsia="Times New Roman" w:hAnsi="Times New Roman" w:cs="Times New Roman"/>
          <w:sz w:val="28"/>
          <w:szCs w:val="28"/>
          <w:lang w:val="uk-UA" w:eastAsia="uk-UA"/>
        </w:rPr>
        <w:t xml:space="preserve"> типи лісу назвав за головною породою і представником ЖГВ: - наприклад, сосняк-брусничник.</w:t>
      </w:r>
    </w:p>
    <w:p w:rsidR="00F46DEF" w:rsidRPr="00F46DEF" w:rsidRDefault="00F46DEF" w:rsidP="00F46DEF">
      <w:pPr>
        <w:spacing w:after="0" w:line="360" w:lineRule="auto"/>
        <w:ind w:firstLine="708"/>
        <w:jc w:val="both"/>
        <w:rPr>
          <w:rFonts w:ascii="Times New Roman" w:eastAsia="Times New Roman" w:hAnsi="Times New Roman" w:cs="Times New Roman"/>
          <w:sz w:val="28"/>
          <w:szCs w:val="28"/>
          <w:lang w:val="uk-UA" w:eastAsia="uk-UA"/>
        </w:rPr>
      </w:pP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 xml:space="preserve">                                                             = 2 =</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ab/>
        <w:t xml:space="preserve">Академік Погребняк побудував класифікацію типів умов зростання лісу, спираючись на ранні роботи Морозова, </w:t>
      </w:r>
      <w:proofErr w:type="spellStart"/>
      <w:r w:rsidRPr="00F46DEF">
        <w:rPr>
          <w:rFonts w:ascii="Times New Roman" w:eastAsia="Times New Roman" w:hAnsi="Times New Roman" w:cs="Times New Roman"/>
          <w:sz w:val="28"/>
          <w:szCs w:val="28"/>
          <w:lang w:val="uk-UA" w:eastAsia="uk-UA"/>
        </w:rPr>
        <w:t>Крюденера</w:t>
      </w:r>
      <w:proofErr w:type="spellEnd"/>
      <w:r w:rsidRPr="00F46DEF">
        <w:rPr>
          <w:rFonts w:ascii="Times New Roman" w:eastAsia="Times New Roman" w:hAnsi="Times New Roman" w:cs="Times New Roman"/>
          <w:sz w:val="28"/>
          <w:szCs w:val="28"/>
          <w:lang w:val="uk-UA" w:eastAsia="uk-UA"/>
        </w:rPr>
        <w:t xml:space="preserve"> і проф. </w:t>
      </w:r>
      <w:proofErr w:type="spellStart"/>
      <w:r w:rsidRPr="00F46DEF">
        <w:rPr>
          <w:rFonts w:ascii="Times New Roman" w:eastAsia="Times New Roman" w:hAnsi="Times New Roman" w:cs="Times New Roman"/>
          <w:sz w:val="28"/>
          <w:szCs w:val="28"/>
          <w:lang w:val="uk-UA" w:eastAsia="uk-UA"/>
        </w:rPr>
        <w:t>Алєксєєва</w:t>
      </w:r>
      <w:proofErr w:type="spellEnd"/>
      <w:r w:rsidRPr="00F46DEF">
        <w:rPr>
          <w:rFonts w:ascii="Times New Roman" w:eastAsia="Times New Roman" w:hAnsi="Times New Roman" w:cs="Times New Roman"/>
          <w:sz w:val="28"/>
          <w:szCs w:val="28"/>
          <w:lang w:val="uk-UA" w:eastAsia="uk-UA"/>
        </w:rPr>
        <w:t>.</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ab/>
        <w:t xml:space="preserve">Під поняттям «тип лісу» він розумів «усі ділянки лісу і навіть вирубки, що підлягають залісненню, з еколого-однорідними умовами». На цій основі він побудував </w:t>
      </w:r>
      <w:proofErr w:type="spellStart"/>
      <w:r w:rsidRPr="00F46DEF">
        <w:rPr>
          <w:rFonts w:ascii="Times New Roman" w:eastAsia="Times New Roman" w:hAnsi="Times New Roman" w:cs="Times New Roman"/>
          <w:sz w:val="28"/>
          <w:szCs w:val="28"/>
          <w:lang w:val="uk-UA" w:eastAsia="uk-UA"/>
        </w:rPr>
        <w:t>едафічну</w:t>
      </w:r>
      <w:proofErr w:type="spellEnd"/>
      <w:r w:rsidRPr="00F46DEF">
        <w:rPr>
          <w:rFonts w:ascii="Times New Roman" w:eastAsia="Times New Roman" w:hAnsi="Times New Roman" w:cs="Times New Roman"/>
          <w:sz w:val="28"/>
          <w:szCs w:val="28"/>
          <w:lang w:val="uk-UA" w:eastAsia="uk-UA"/>
        </w:rPr>
        <w:t xml:space="preserve"> сітку лісів по двох ординатах: </w:t>
      </w:r>
      <w:proofErr w:type="spellStart"/>
      <w:r w:rsidRPr="00F46DEF">
        <w:rPr>
          <w:rFonts w:ascii="Times New Roman" w:eastAsia="Times New Roman" w:hAnsi="Times New Roman" w:cs="Times New Roman"/>
          <w:sz w:val="28"/>
          <w:szCs w:val="28"/>
          <w:lang w:val="uk-UA" w:eastAsia="uk-UA"/>
        </w:rPr>
        <w:t>трофогенний</w:t>
      </w:r>
      <w:proofErr w:type="spellEnd"/>
      <w:r w:rsidRPr="00F46DEF">
        <w:rPr>
          <w:rFonts w:ascii="Times New Roman" w:eastAsia="Times New Roman" w:hAnsi="Times New Roman" w:cs="Times New Roman"/>
          <w:sz w:val="28"/>
          <w:szCs w:val="28"/>
          <w:lang w:val="uk-UA" w:eastAsia="uk-UA"/>
        </w:rPr>
        <w:t xml:space="preserve"> і </w:t>
      </w:r>
      <w:proofErr w:type="spellStart"/>
      <w:r w:rsidRPr="00F46DEF">
        <w:rPr>
          <w:rFonts w:ascii="Times New Roman" w:eastAsia="Times New Roman" w:hAnsi="Times New Roman" w:cs="Times New Roman"/>
          <w:sz w:val="28"/>
          <w:szCs w:val="28"/>
          <w:lang w:val="uk-UA" w:eastAsia="uk-UA"/>
        </w:rPr>
        <w:t>гігрогенний</w:t>
      </w:r>
      <w:proofErr w:type="spellEnd"/>
      <w:r w:rsidRPr="00F46DEF">
        <w:rPr>
          <w:rFonts w:ascii="Times New Roman" w:eastAsia="Times New Roman" w:hAnsi="Times New Roman" w:cs="Times New Roman"/>
          <w:sz w:val="28"/>
          <w:szCs w:val="28"/>
          <w:lang w:val="uk-UA" w:eastAsia="uk-UA"/>
        </w:rPr>
        <w:t xml:space="preserve"> ряд, тобто вологість і багатство лісорослинних умов. Кожна ділянка є одночасно і </w:t>
      </w:r>
      <w:proofErr w:type="spellStart"/>
      <w:r w:rsidRPr="00F46DEF">
        <w:rPr>
          <w:rFonts w:ascii="Times New Roman" w:eastAsia="Times New Roman" w:hAnsi="Times New Roman" w:cs="Times New Roman"/>
          <w:sz w:val="28"/>
          <w:szCs w:val="28"/>
          <w:lang w:val="uk-UA" w:eastAsia="uk-UA"/>
        </w:rPr>
        <w:t>трофотопом</w:t>
      </w:r>
      <w:proofErr w:type="spellEnd"/>
      <w:r w:rsidRPr="00F46DEF">
        <w:rPr>
          <w:rFonts w:ascii="Times New Roman" w:eastAsia="Times New Roman" w:hAnsi="Times New Roman" w:cs="Times New Roman"/>
          <w:sz w:val="28"/>
          <w:szCs w:val="28"/>
          <w:lang w:val="uk-UA" w:eastAsia="uk-UA"/>
        </w:rPr>
        <w:t xml:space="preserve"> і </w:t>
      </w:r>
      <w:proofErr w:type="spellStart"/>
      <w:r w:rsidRPr="00F46DEF">
        <w:rPr>
          <w:rFonts w:ascii="Times New Roman" w:eastAsia="Times New Roman" w:hAnsi="Times New Roman" w:cs="Times New Roman"/>
          <w:sz w:val="28"/>
          <w:szCs w:val="28"/>
          <w:lang w:val="uk-UA" w:eastAsia="uk-UA"/>
        </w:rPr>
        <w:t>гігротопом</w:t>
      </w:r>
      <w:proofErr w:type="spellEnd"/>
      <w:r w:rsidRPr="00F46DEF">
        <w:rPr>
          <w:rFonts w:ascii="Times New Roman" w:eastAsia="Times New Roman" w:hAnsi="Times New Roman" w:cs="Times New Roman"/>
          <w:sz w:val="28"/>
          <w:szCs w:val="28"/>
          <w:lang w:val="uk-UA" w:eastAsia="uk-UA"/>
        </w:rPr>
        <w:t xml:space="preserve"> та називається – </w:t>
      </w:r>
      <w:proofErr w:type="spellStart"/>
      <w:r w:rsidRPr="00F46DEF">
        <w:rPr>
          <w:rFonts w:ascii="Times New Roman" w:eastAsia="Times New Roman" w:hAnsi="Times New Roman" w:cs="Times New Roman"/>
          <w:sz w:val="28"/>
          <w:szCs w:val="28"/>
          <w:lang w:val="uk-UA" w:eastAsia="uk-UA"/>
        </w:rPr>
        <w:t>едафотопом</w:t>
      </w:r>
      <w:proofErr w:type="spellEnd"/>
      <w:r w:rsidRPr="00F46DEF">
        <w:rPr>
          <w:rFonts w:ascii="Times New Roman" w:eastAsia="Times New Roman" w:hAnsi="Times New Roman" w:cs="Times New Roman"/>
          <w:sz w:val="28"/>
          <w:szCs w:val="28"/>
          <w:lang w:val="uk-UA" w:eastAsia="uk-UA"/>
        </w:rPr>
        <w:t xml:space="preserve">. </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ab/>
        <w:t xml:space="preserve">Наведені в «сітці» типи лісу можуть мати кліматичні форми: діброва – грабова або букова форма на заході, на сході  - </w:t>
      </w:r>
      <w:proofErr w:type="spellStart"/>
      <w:r w:rsidRPr="00F46DEF">
        <w:rPr>
          <w:rFonts w:ascii="Times New Roman" w:eastAsia="Times New Roman" w:hAnsi="Times New Roman" w:cs="Times New Roman"/>
          <w:sz w:val="28"/>
          <w:szCs w:val="28"/>
          <w:lang w:val="uk-UA" w:eastAsia="uk-UA"/>
        </w:rPr>
        <w:t>кленово</w:t>
      </w:r>
      <w:proofErr w:type="spellEnd"/>
      <w:r w:rsidRPr="00F46DEF">
        <w:rPr>
          <w:rFonts w:ascii="Times New Roman" w:eastAsia="Times New Roman" w:hAnsi="Times New Roman" w:cs="Times New Roman"/>
          <w:sz w:val="28"/>
          <w:szCs w:val="28"/>
          <w:lang w:val="uk-UA" w:eastAsia="uk-UA"/>
        </w:rPr>
        <w:t>-липова форма. Погребняк, як і Морозов, виділяє корінні і похідні насадження.</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ab/>
        <w:t xml:space="preserve">Корінний тип лісу – визначається за типовою породою. Наприклад: сирий дубовий </w:t>
      </w:r>
      <w:proofErr w:type="spellStart"/>
      <w:r w:rsidRPr="00F46DEF">
        <w:rPr>
          <w:rFonts w:ascii="Times New Roman" w:eastAsia="Times New Roman" w:hAnsi="Times New Roman" w:cs="Times New Roman"/>
          <w:sz w:val="28"/>
          <w:szCs w:val="28"/>
          <w:lang w:val="uk-UA" w:eastAsia="uk-UA"/>
        </w:rPr>
        <w:t>сугрудок</w:t>
      </w:r>
      <w:proofErr w:type="spellEnd"/>
      <w:r w:rsidRPr="00F46DEF">
        <w:rPr>
          <w:rFonts w:ascii="Times New Roman" w:eastAsia="Times New Roman" w:hAnsi="Times New Roman" w:cs="Times New Roman"/>
          <w:sz w:val="28"/>
          <w:szCs w:val="28"/>
          <w:lang w:val="uk-UA" w:eastAsia="uk-UA"/>
        </w:rPr>
        <w:t xml:space="preserve">, сирий ялиновий </w:t>
      </w:r>
      <w:proofErr w:type="spellStart"/>
      <w:r w:rsidRPr="00F46DEF">
        <w:rPr>
          <w:rFonts w:ascii="Times New Roman" w:eastAsia="Times New Roman" w:hAnsi="Times New Roman" w:cs="Times New Roman"/>
          <w:sz w:val="28"/>
          <w:szCs w:val="28"/>
          <w:lang w:val="uk-UA" w:eastAsia="uk-UA"/>
        </w:rPr>
        <w:t>сугрудок</w:t>
      </w:r>
      <w:proofErr w:type="spellEnd"/>
      <w:r w:rsidRPr="00F46DEF">
        <w:rPr>
          <w:rFonts w:ascii="Times New Roman" w:eastAsia="Times New Roman" w:hAnsi="Times New Roman" w:cs="Times New Roman"/>
          <w:sz w:val="28"/>
          <w:szCs w:val="28"/>
          <w:lang w:val="uk-UA" w:eastAsia="uk-UA"/>
        </w:rPr>
        <w:t xml:space="preserve">. </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ab/>
        <w:t xml:space="preserve">Похідний – за назвою фактично зростаючої породи. Наприклад: березняк сирого дубового </w:t>
      </w:r>
      <w:proofErr w:type="spellStart"/>
      <w:r w:rsidRPr="00F46DEF">
        <w:rPr>
          <w:rFonts w:ascii="Times New Roman" w:eastAsia="Times New Roman" w:hAnsi="Times New Roman" w:cs="Times New Roman"/>
          <w:sz w:val="28"/>
          <w:szCs w:val="28"/>
          <w:lang w:val="uk-UA" w:eastAsia="uk-UA"/>
        </w:rPr>
        <w:t>сугрудку</w:t>
      </w:r>
      <w:proofErr w:type="spellEnd"/>
      <w:r w:rsidRPr="00F46DEF">
        <w:rPr>
          <w:rFonts w:ascii="Times New Roman" w:eastAsia="Times New Roman" w:hAnsi="Times New Roman" w:cs="Times New Roman"/>
          <w:sz w:val="28"/>
          <w:szCs w:val="28"/>
          <w:lang w:val="uk-UA" w:eastAsia="uk-UA"/>
        </w:rPr>
        <w:t>.</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lastRenderedPageBreak/>
        <w:tab/>
        <w:t xml:space="preserve">Типологія Погребняка зіграла значну роль у розвитку вчення про типи лісу і має практичне значення. </w:t>
      </w: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p>
    <w:p w:rsidR="00F46DEF" w:rsidRPr="00F46DEF" w:rsidRDefault="00F46DEF" w:rsidP="00F46DEF">
      <w:p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 xml:space="preserve">                                                        = 3 = </w:t>
      </w:r>
    </w:p>
    <w:p w:rsidR="00F46DEF" w:rsidRPr="00F46DEF" w:rsidRDefault="00F46DEF" w:rsidP="00F46DEF">
      <w:pPr>
        <w:spacing w:after="0" w:line="360" w:lineRule="auto"/>
        <w:jc w:val="both"/>
        <w:rPr>
          <w:rFonts w:ascii="Times New Roman" w:eastAsia="Times New Roman" w:hAnsi="Times New Roman" w:cs="Times New Roman"/>
          <w:sz w:val="28"/>
          <w:szCs w:val="28"/>
          <w:u w:val="single"/>
          <w:lang w:val="uk-UA" w:eastAsia="uk-UA"/>
        </w:rPr>
      </w:pPr>
      <w:r w:rsidRPr="00F46DEF">
        <w:rPr>
          <w:rFonts w:ascii="Times New Roman" w:eastAsia="Times New Roman" w:hAnsi="Times New Roman" w:cs="Times New Roman"/>
          <w:sz w:val="28"/>
          <w:szCs w:val="28"/>
          <w:lang w:val="uk-UA" w:eastAsia="uk-UA"/>
        </w:rPr>
        <w:tab/>
      </w:r>
      <w:r w:rsidRPr="00F46DEF">
        <w:rPr>
          <w:rFonts w:ascii="Times New Roman" w:eastAsia="Times New Roman" w:hAnsi="Times New Roman" w:cs="Times New Roman"/>
          <w:sz w:val="28"/>
          <w:szCs w:val="28"/>
          <w:u w:val="single"/>
          <w:lang w:val="uk-UA" w:eastAsia="uk-UA"/>
        </w:rPr>
        <w:t>Значення лісової типології:</w:t>
      </w:r>
    </w:p>
    <w:p w:rsidR="00F46DEF" w:rsidRPr="00F46DEF" w:rsidRDefault="00F46DEF" w:rsidP="00F46DEF">
      <w:pPr>
        <w:numPr>
          <w:ilvl w:val="0"/>
          <w:numId w:val="3"/>
        </w:num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наукове і практичне значення в аспекті підвищення продуктивності лісів, їх раціонального використання, що особливо стосується різних видів рубок лісу.</w:t>
      </w:r>
    </w:p>
    <w:p w:rsidR="00F46DEF" w:rsidRPr="00F46DEF" w:rsidRDefault="00F46DEF" w:rsidP="00F46DEF">
      <w:pPr>
        <w:numPr>
          <w:ilvl w:val="0"/>
          <w:numId w:val="3"/>
        </w:num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Отримання максимальної кількості високоякісної деревини.</w:t>
      </w:r>
    </w:p>
    <w:p w:rsidR="00F46DEF" w:rsidRPr="00F46DEF" w:rsidRDefault="00F46DEF" w:rsidP="00F46DEF">
      <w:pPr>
        <w:numPr>
          <w:ilvl w:val="0"/>
          <w:numId w:val="3"/>
        </w:numPr>
        <w:spacing w:after="0" w:line="360" w:lineRule="auto"/>
        <w:jc w:val="both"/>
        <w:rPr>
          <w:rFonts w:ascii="Times New Roman" w:eastAsia="Times New Roman" w:hAnsi="Times New Roman" w:cs="Times New Roman"/>
          <w:sz w:val="28"/>
          <w:szCs w:val="28"/>
          <w:lang w:val="uk-UA" w:eastAsia="uk-UA"/>
        </w:rPr>
      </w:pPr>
      <w:r w:rsidRPr="00F46DEF">
        <w:rPr>
          <w:rFonts w:ascii="Times New Roman" w:eastAsia="Times New Roman" w:hAnsi="Times New Roman" w:cs="Times New Roman"/>
          <w:sz w:val="28"/>
          <w:szCs w:val="28"/>
          <w:lang w:val="uk-UA" w:eastAsia="uk-UA"/>
        </w:rPr>
        <w:t>Існує можливість прогнозу майбутнього стану лісу з врахуванням лісокультурних заходів, забруднення середовища, способів рубок.</w:t>
      </w:r>
    </w:p>
    <w:p w:rsidR="008C4F68" w:rsidRDefault="008C4F68"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9451A" w:rsidP="008C4F68">
      <w:pPr>
        <w:spacing w:line="360" w:lineRule="auto"/>
        <w:jc w:val="both"/>
        <w:rPr>
          <w:rFonts w:ascii="Times New Roman" w:hAnsi="Times New Roman" w:cs="Times New Roman"/>
          <w:b/>
          <w:sz w:val="28"/>
          <w:szCs w:val="28"/>
          <w:lang w:val="uk-UA"/>
        </w:rPr>
      </w:pPr>
    </w:p>
    <w:p w:rsidR="00B9451A" w:rsidRDefault="00BC6952" w:rsidP="00BC6952">
      <w:pPr>
        <w:spacing w:line="360" w:lineRule="auto"/>
        <w:jc w:val="center"/>
        <w:rPr>
          <w:rFonts w:ascii="Times New Roman" w:hAnsi="Times New Roman" w:cs="Times New Roman"/>
          <w:b/>
          <w:sz w:val="28"/>
          <w:szCs w:val="28"/>
          <w:lang w:val="uk-UA"/>
        </w:rPr>
      </w:pPr>
      <w:r w:rsidRPr="00DD410E">
        <w:rPr>
          <w:rFonts w:ascii="Times New Roman" w:eastAsia="Times New Roman" w:hAnsi="Times New Roman" w:cs="Times New Roman"/>
          <w:b/>
          <w:sz w:val="28"/>
          <w:szCs w:val="28"/>
          <w:lang w:val="uk-UA" w:eastAsia="ru-RU"/>
        </w:rPr>
        <w:lastRenderedPageBreak/>
        <w:t xml:space="preserve">Тема </w:t>
      </w:r>
      <w:r>
        <w:rPr>
          <w:rFonts w:ascii="Times New Roman" w:eastAsia="Times New Roman" w:hAnsi="Times New Roman" w:cs="Times New Roman"/>
          <w:b/>
          <w:sz w:val="28"/>
          <w:szCs w:val="28"/>
          <w:lang w:val="uk-UA" w:eastAsia="ru-RU"/>
        </w:rPr>
        <w:t xml:space="preserve">7. </w:t>
      </w:r>
      <w:r w:rsidRPr="00BC6952">
        <w:rPr>
          <w:rFonts w:ascii="Times New Roman" w:hAnsi="Times New Roman" w:cs="Times New Roman"/>
          <w:b/>
          <w:sz w:val="28"/>
          <w:szCs w:val="28"/>
          <w:lang w:val="uk-UA"/>
        </w:rPr>
        <w:t>Захист лісу від пожеж</w:t>
      </w:r>
    </w:p>
    <w:p w:rsidR="004E3100" w:rsidRDefault="004E3100" w:rsidP="004E3100">
      <w:pPr>
        <w:pStyle w:val="a3"/>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способи гасіння лісових пожеж.</w:t>
      </w:r>
    </w:p>
    <w:p w:rsidR="004E3100" w:rsidRPr="004E3100" w:rsidRDefault="004E3100" w:rsidP="004E3100">
      <w:pPr>
        <w:pStyle w:val="a3"/>
        <w:numPr>
          <w:ilvl w:val="0"/>
          <w:numId w:val="9"/>
        </w:numPr>
        <w:spacing w:line="360" w:lineRule="auto"/>
        <w:jc w:val="both"/>
        <w:rPr>
          <w:rFonts w:ascii="Times New Roman" w:hAnsi="Times New Roman" w:cs="Times New Roman"/>
          <w:sz w:val="28"/>
          <w:szCs w:val="28"/>
          <w:lang w:val="uk-UA"/>
        </w:rPr>
      </w:pPr>
      <w:r w:rsidRPr="004E3100">
        <w:rPr>
          <w:rFonts w:ascii="Times New Roman" w:eastAsia="Times New Roman" w:hAnsi="Times New Roman" w:cs="Times New Roman"/>
          <w:sz w:val="28"/>
          <w:szCs w:val="28"/>
          <w:lang w:val="uk-UA" w:eastAsia="ru-RU"/>
        </w:rPr>
        <w:t>Заходи по попередженню виникнення і поширення лісових пожеж</w:t>
      </w:r>
      <w:r>
        <w:rPr>
          <w:rFonts w:ascii="Times New Roman" w:eastAsia="Times New Roman" w:hAnsi="Times New Roman" w:cs="Times New Roman"/>
          <w:sz w:val="28"/>
          <w:szCs w:val="28"/>
          <w:lang w:val="uk-UA" w:eastAsia="ru-RU"/>
        </w:rPr>
        <w:t>.</w:t>
      </w:r>
    </w:p>
    <w:p w:rsidR="004E3100" w:rsidRPr="00F36393" w:rsidRDefault="00F36393" w:rsidP="00F36393">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p w:rsidR="004E3100" w:rsidRPr="004E3100" w:rsidRDefault="004E3100" w:rsidP="004E3100">
      <w:pPr>
        <w:spacing w:before="100" w:beforeAutospacing="1" w:after="100" w:afterAutospacing="1" w:line="360" w:lineRule="auto"/>
        <w:ind w:firstLine="360"/>
        <w:rPr>
          <w:rFonts w:ascii="Times New Roman" w:eastAsia="Times New Roman" w:hAnsi="Times New Roman" w:cs="Times New Roman"/>
          <w:color w:val="000000"/>
          <w:sz w:val="28"/>
          <w:szCs w:val="28"/>
          <w:lang w:val="uk-UA" w:eastAsia="ru-RU"/>
        </w:rPr>
      </w:pPr>
      <w:proofErr w:type="spellStart"/>
      <w:r w:rsidRPr="004E3100">
        <w:rPr>
          <w:rFonts w:ascii="Times New Roman" w:eastAsia="Times New Roman" w:hAnsi="Times New Roman" w:cs="Times New Roman"/>
          <w:color w:val="000000"/>
          <w:sz w:val="28"/>
          <w:szCs w:val="28"/>
          <w:lang w:eastAsia="ru-RU"/>
        </w:rPr>
        <w:t>Основні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способи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гасіння</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лісових</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пожеж</w:t>
      </w:r>
      <w:proofErr w:type="spellEnd"/>
      <w:r w:rsidRPr="004E3100">
        <w:rPr>
          <w:rFonts w:ascii="Times New Roman" w:eastAsia="Times New Roman" w:hAnsi="Times New Roman" w:cs="Times New Roman"/>
          <w:color w:val="000000"/>
          <w:sz w:val="28"/>
          <w:szCs w:val="28"/>
          <w:lang w:eastAsia="ru-RU"/>
        </w:rPr>
        <w:t>:</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iCs/>
          <w:color w:val="000000"/>
          <w:sz w:val="28"/>
          <w:szCs w:val="28"/>
          <w:lang w:eastAsia="ru-RU"/>
        </w:rPr>
        <w:t xml:space="preserve">1. </w:t>
      </w:r>
      <w:proofErr w:type="spellStart"/>
      <w:r w:rsidRPr="004E3100">
        <w:rPr>
          <w:rFonts w:ascii="Times New Roman" w:eastAsia="Times New Roman" w:hAnsi="Times New Roman" w:cs="Times New Roman"/>
          <w:iCs/>
          <w:color w:val="000000"/>
          <w:sz w:val="28"/>
          <w:szCs w:val="28"/>
          <w:lang w:eastAsia="ru-RU"/>
        </w:rPr>
        <w:t>збивання</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полум'я</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або</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закидання</w:t>
      </w:r>
      <w:proofErr w:type="spellEnd"/>
      <w:r w:rsidRPr="004E3100">
        <w:rPr>
          <w:rFonts w:ascii="Times New Roman" w:eastAsia="Times New Roman" w:hAnsi="Times New Roman" w:cs="Times New Roman"/>
          <w:iCs/>
          <w:color w:val="000000"/>
          <w:sz w:val="28"/>
          <w:szCs w:val="28"/>
          <w:lang w:eastAsia="ru-RU"/>
        </w:rPr>
        <w:t xml:space="preserve"> грунтом кромки </w:t>
      </w:r>
      <w:proofErr w:type="spellStart"/>
      <w:r w:rsidRPr="004E3100">
        <w:rPr>
          <w:rFonts w:ascii="Times New Roman" w:eastAsia="Times New Roman" w:hAnsi="Times New Roman" w:cs="Times New Roman"/>
          <w:iCs/>
          <w:color w:val="000000"/>
          <w:sz w:val="28"/>
          <w:szCs w:val="28"/>
          <w:lang w:eastAsia="ru-RU"/>
        </w:rPr>
        <w:t>лісової</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пожежі</w:t>
      </w:r>
      <w:proofErr w:type="spellEnd"/>
      <w:r w:rsidRPr="004E3100">
        <w:rPr>
          <w:rFonts w:ascii="Times New Roman" w:eastAsia="Times New Roman" w:hAnsi="Times New Roman" w:cs="Times New Roman"/>
          <w:iCs/>
          <w:color w:val="000000"/>
          <w:sz w:val="28"/>
          <w:szCs w:val="28"/>
          <w:lang w:eastAsia="ru-RU"/>
        </w:rPr>
        <w:t>;</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4E3100">
        <w:rPr>
          <w:rFonts w:ascii="Times New Roman" w:eastAsia="Times New Roman" w:hAnsi="Times New Roman" w:cs="Times New Roman"/>
          <w:iCs/>
          <w:color w:val="000000"/>
          <w:sz w:val="28"/>
          <w:szCs w:val="28"/>
          <w:lang w:eastAsia="ru-RU"/>
        </w:rPr>
        <w:t xml:space="preserve">2. </w:t>
      </w:r>
      <w:proofErr w:type="spellStart"/>
      <w:r w:rsidRPr="004E3100">
        <w:rPr>
          <w:rFonts w:ascii="Times New Roman" w:eastAsia="Times New Roman" w:hAnsi="Times New Roman" w:cs="Times New Roman"/>
          <w:iCs/>
          <w:color w:val="000000"/>
          <w:sz w:val="28"/>
          <w:szCs w:val="28"/>
          <w:lang w:eastAsia="ru-RU"/>
        </w:rPr>
        <w:t>гасіння</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пожеж</w:t>
      </w:r>
      <w:proofErr w:type="spellEnd"/>
      <w:r w:rsidRPr="004E3100">
        <w:rPr>
          <w:rFonts w:ascii="Times New Roman" w:eastAsia="Times New Roman" w:hAnsi="Times New Roman" w:cs="Times New Roman"/>
          <w:iCs/>
          <w:color w:val="000000"/>
          <w:sz w:val="28"/>
          <w:szCs w:val="28"/>
          <w:lang w:eastAsia="ru-RU"/>
        </w:rPr>
        <w:t xml:space="preserve"> водою і </w:t>
      </w:r>
      <w:proofErr w:type="spellStart"/>
      <w:r w:rsidRPr="004E3100">
        <w:rPr>
          <w:rFonts w:ascii="Times New Roman" w:eastAsia="Times New Roman" w:hAnsi="Times New Roman" w:cs="Times New Roman"/>
          <w:iCs/>
          <w:color w:val="000000"/>
          <w:sz w:val="28"/>
          <w:szCs w:val="28"/>
          <w:lang w:eastAsia="ru-RU"/>
        </w:rPr>
        <w:t>розчинами</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вогнегасних</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хімікатів</w:t>
      </w:r>
      <w:proofErr w:type="spellEnd"/>
      <w:r w:rsidRPr="004E3100">
        <w:rPr>
          <w:rFonts w:ascii="Times New Roman" w:eastAsia="Times New Roman" w:hAnsi="Times New Roman" w:cs="Times New Roman"/>
          <w:iCs/>
          <w:color w:val="000000"/>
          <w:sz w:val="28"/>
          <w:szCs w:val="28"/>
          <w:lang w:eastAsia="ru-RU"/>
        </w:rPr>
        <w:t>;</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iCs/>
          <w:color w:val="000000"/>
          <w:sz w:val="28"/>
          <w:szCs w:val="28"/>
          <w:lang w:eastAsia="ru-RU"/>
        </w:rPr>
        <w:t xml:space="preserve">3. </w:t>
      </w:r>
      <w:proofErr w:type="spellStart"/>
      <w:r w:rsidRPr="004E3100">
        <w:rPr>
          <w:rFonts w:ascii="Times New Roman" w:eastAsia="Times New Roman" w:hAnsi="Times New Roman" w:cs="Times New Roman"/>
          <w:iCs/>
          <w:color w:val="000000"/>
          <w:sz w:val="28"/>
          <w:szCs w:val="28"/>
          <w:lang w:eastAsia="ru-RU"/>
        </w:rPr>
        <w:t>влаштування</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мінсмуг</w:t>
      </w:r>
      <w:proofErr w:type="spellEnd"/>
      <w:r w:rsidRPr="004E3100">
        <w:rPr>
          <w:rFonts w:ascii="Times New Roman" w:eastAsia="Times New Roman" w:hAnsi="Times New Roman" w:cs="Times New Roman"/>
          <w:iCs/>
          <w:color w:val="000000"/>
          <w:sz w:val="28"/>
          <w:szCs w:val="28"/>
          <w:lang w:eastAsia="ru-RU"/>
        </w:rPr>
        <w:t xml:space="preserve"> і канав </w:t>
      </w:r>
      <w:proofErr w:type="spellStart"/>
      <w:r w:rsidRPr="004E3100">
        <w:rPr>
          <w:rFonts w:ascii="Times New Roman" w:eastAsia="Times New Roman" w:hAnsi="Times New Roman" w:cs="Times New Roman"/>
          <w:iCs/>
          <w:color w:val="000000"/>
          <w:sz w:val="28"/>
          <w:szCs w:val="28"/>
          <w:lang w:eastAsia="ru-RU"/>
        </w:rPr>
        <w:t>грунтооброблюючими</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знаряддями</w:t>
      </w:r>
      <w:proofErr w:type="spellEnd"/>
      <w:r w:rsidRPr="004E3100">
        <w:rPr>
          <w:rFonts w:ascii="Times New Roman" w:eastAsia="Times New Roman" w:hAnsi="Times New Roman" w:cs="Times New Roman"/>
          <w:iCs/>
          <w:color w:val="000000"/>
          <w:sz w:val="28"/>
          <w:szCs w:val="28"/>
          <w:lang w:eastAsia="ru-RU"/>
        </w:rPr>
        <w:t xml:space="preserve"> і за </w:t>
      </w:r>
      <w:proofErr w:type="spellStart"/>
      <w:r w:rsidRPr="004E3100">
        <w:rPr>
          <w:rFonts w:ascii="Times New Roman" w:eastAsia="Times New Roman" w:hAnsi="Times New Roman" w:cs="Times New Roman"/>
          <w:iCs/>
          <w:color w:val="000000"/>
          <w:sz w:val="28"/>
          <w:szCs w:val="28"/>
          <w:lang w:eastAsia="ru-RU"/>
        </w:rPr>
        <w:t>допомогою</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вибухових</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речовин</w:t>
      </w:r>
      <w:proofErr w:type="spellEnd"/>
      <w:r w:rsidRPr="004E3100">
        <w:rPr>
          <w:rFonts w:ascii="Times New Roman" w:eastAsia="Times New Roman" w:hAnsi="Times New Roman" w:cs="Times New Roman"/>
          <w:iCs/>
          <w:color w:val="000000"/>
          <w:sz w:val="28"/>
          <w:szCs w:val="28"/>
          <w:lang w:eastAsia="ru-RU"/>
        </w:rPr>
        <w:t>;</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iCs/>
          <w:color w:val="000000"/>
          <w:sz w:val="28"/>
          <w:szCs w:val="28"/>
          <w:lang w:eastAsia="ru-RU"/>
        </w:rPr>
        <w:t xml:space="preserve">4. </w:t>
      </w:r>
      <w:proofErr w:type="spellStart"/>
      <w:r w:rsidRPr="004E3100">
        <w:rPr>
          <w:rFonts w:ascii="Times New Roman" w:eastAsia="Times New Roman" w:hAnsi="Times New Roman" w:cs="Times New Roman"/>
          <w:iCs/>
          <w:color w:val="000000"/>
          <w:sz w:val="28"/>
          <w:szCs w:val="28"/>
          <w:lang w:eastAsia="ru-RU"/>
        </w:rPr>
        <w:t>зустрічний</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вогонь</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або</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відпал</w:t>
      </w:r>
      <w:proofErr w:type="spellEnd"/>
      <w:r w:rsidRPr="004E3100">
        <w:rPr>
          <w:rFonts w:ascii="Times New Roman" w:eastAsia="Times New Roman" w:hAnsi="Times New Roman" w:cs="Times New Roman"/>
          <w:iCs/>
          <w:color w:val="000000"/>
          <w:sz w:val="28"/>
          <w:szCs w:val="28"/>
          <w:lang w:eastAsia="ru-RU"/>
        </w:rPr>
        <w:t xml:space="preserve">. </w:t>
      </w:r>
    </w:p>
    <w:p w:rsidR="004E3100" w:rsidRPr="004E3100" w:rsidRDefault="004E3100" w:rsidP="004E3100">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val="uk-UA" w:eastAsia="ru-RU"/>
        </w:rPr>
      </w:pPr>
      <w:r w:rsidRPr="004E3100">
        <w:rPr>
          <w:rFonts w:ascii="Times New Roman" w:eastAsia="Times New Roman" w:hAnsi="Times New Roman" w:cs="Times New Roman"/>
          <w:color w:val="000000"/>
          <w:sz w:val="28"/>
          <w:szCs w:val="28"/>
          <w:lang w:eastAsia="ru-RU"/>
        </w:rPr>
        <w:t xml:space="preserve">1-ий і 2-ий </w:t>
      </w:r>
      <w:proofErr w:type="spellStart"/>
      <w:r w:rsidRPr="004E3100">
        <w:rPr>
          <w:rFonts w:ascii="Times New Roman" w:eastAsia="Times New Roman" w:hAnsi="Times New Roman" w:cs="Times New Roman"/>
          <w:color w:val="000000"/>
          <w:sz w:val="28"/>
          <w:szCs w:val="28"/>
          <w:lang w:eastAsia="ru-RU"/>
        </w:rPr>
        <w:t>способи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направлені</w:t>
      </w:r>
      <w:proofErr w:type="spellEnd"/>
      <w:r w:rsidRPr="004E3100">
        <w:rPr>
          <w:rFonts w:ascii="Times New Roman" w:eastAsia="Times New Roman" w:hAnsi="Times New Roman" w:cs="Times New Roman"/>
          <w:color w:val="000000"/>
          <w:sz w:val="28"/>
          <w:szCs w:val="28"/>
          <w:lang w:eastAsia="ru-RU"/>
        </w:rPr>
        <w:t xml:space="preserve"> на </w:t>
      </w:r>
      <w:proofErr w:type="spellStart"/>
      <w:r w:rsidRPr="004E3100">
        <w:rPr>
          <w:rFonts w:ascii="Times New Roman" w:eastAsia="Times New Roman" w:hAnsi="Times New Roman" w:cs="Times New Roman"/>
          <w:color w:val="000000"/>
          <w:sz w:val="28"/>
          <w:szCs w:val="28"/>
          <w:lang w:eastAsia="ru-RU"/>
        </w:rPr>
        <w:t>безпосереднє</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гасіння</w:t>
      </w:r>
      <w:proofErr w:type="spellEnd"/>
      <w:r w:rsidRPr="004E3100">
        <w:rPr>
          <w:rFonts w:ascii="Times New Roman" w:eastAsia="Times New Roman" w:hAnsi="Times New Roman" w:cs="Times New Roman"/>
          <w:color w:val="000000"/>
          <w:sz w:val="28"/>
          <w:szCs w:val="28"/>
          <w:lang w:eastAsia="ru-RU"/>
        </w:rPr>
        <w:t xml:space="preserve"> кромки </w:t>
      </w:r>
      <w:proofErr w:type="spellStart"/>
      <w:r w:rsidRPr="004E3100">
        <w:rPr>
          <w:rFonts w:ascii="Times New Roman" w:eastAsia="Times New Roman" w:hAnsi="Times New Roman" w:cs="Times New Roman"/>
          <w:color w:val="000000"/>
          <w:sz w:val="28"/>
          <w:szCs w:val="28"/>
          <w:lang w:eastAsia="ru-RU"/>
        </w:rPr>
        <w:t>пожежі</w:t>
      </w:r>
      <w:proofErr w:type="spellEnd"/>
      <w:r w:rsidRPr="004E3100">
        <w:rPr>
          <w:rFonts w:ascii="Times New Roman" w:eastAsia="Times New Roman" w:hAnsi="Times New Roman" w:cs="Times New Roman"/>
          <w:color w:val="000000"/>
          <w:sz w:val="28"/>
          <w:szCs w:val="28"/>
          <w:lang w:eastAsia="ru-RU"/>
        </w:rPr>
        <w:t xml:space="preserve"> - </w:t>
      </w:r>
      <w:proofErr w:type="spellStart"/>
      <w:r w:rsidRPr="004E3100">
        <w:rPr>
          <w:rFonts w:ascii="Times New Roman" w:eastAsia="Times New Roman" w:hAnsi="Times New Roman" w:cs="Times New Roman"/>
          <w:color w:val="000000"/>
          <w:sz w:val="28"/>
          <w:szCs w:val="28"/>
          <w:lang w:eastAsia="ru-RU"/>
        </w:rPr>
        <w:t>це</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активні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способи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гасіння</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w:t>
      </w:r>
    </w:p>
    <w:p w:rsidR="004E3100" w:rsidRPr="004E3100" w:rsidRDefault="004E3100" w:rsidP="004E3100">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color w:val="000000"/>
          <w:sz w:val="28"/>
          <w:szCs w:val="28"/>
          <w:lang w:val="uk-UA" w:eastAsia="ru-RU"/>
        </w:rPr>
        <w:t xml:space="preserve">3-ій і 4-ий способи пов'язані із зарання відомою втратою від вогню певної лісової території. </w:t>
      </w:r>
      <w:proofErr w:type="spellStart"/>
      <w:r w:rsidRPr="004E3100">
        <w:rPr>
          <w:rFonts w:ascii="Times New Roman" w:eastAsia="Times New Roman" w:hAnsi="Times New Roman" w:cs="Times New Roman"/>
          <w:color w:val="000000"/>
          <w:sz w:val="28"/>
          <w:szCs w:val="28"/>
          <w:lang w:eastAsia="ru-RU"/>
        </w:rPr>
        <w:t>Їх</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відносять</w:t>
      </w:r>
      <w:proofErr w:type="spellEnd"/>
      <w:r w:rsidRPr="004E3100">
        <w:rPr>
          <w:rFonts w:ascii="Times New Roman" w:eastAsia="Times New Roman" w:hAnsi="Times New Roman" w:cs="Times New Roman"/>
          <w:color w:val="000000"/>
          <w:sz w:val="28"/>
          <w:szCs w:val="28"/>
          <w:lang w:eastAsia="ru-RU"/>
        </w:rPr>
        <w:t xml:space="preserve"> до </w:t>
      </w:r>
      <w:proofErr w:type="spellStart"/>
      <w:r w:rsidRPr="004E3100">
        <w:rPr>
          <w:rFonts w:ascii="Times New Roman" w:eastAsia="Times New Roman" w:hAnsi="Times New Roman" w:cs="Times New Roman"/>
          <w:color w:val="000000"/>
          <w:sz w:val="28"/>
          <w:szCs w:val="28"/>
          <w:lang w:eastAsia="ru-RU"/>
        </w:rPr>
        <w:t>пасивних</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способів</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гасіння</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color w:val="000000"/>
          <w:sz w:val="28"/>
          <w:szCs w:val="28"/>
          <w:lang w:eastAsia="ru-RU"/>
        </w:rPr>
        <w:t xml:space="preserve">При активному </w:t>
      </w:r>
      <w:proofErr w:type="spellStart"/>
      <w:r w:rsidRPr="004E3100">
        <w:rPr>
          <w:rFonts w:ascii="Times New Roman" w:eastAsia="Times New Roman" w:hAnsi="Times New Roman" w:cs="Times New Roman"/>
          <w:color w:val="000000"/>
          <w:sz w:val="28"/>
          <w:szCs w:val="28"/>
          <w:lang w:eastAsia="ru-RU"/>
        </w:rPr>
        <w:t>гасінні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швидше</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зупиняється</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поширення</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вогню</w:t>
      </w:r>
      <w:proofErr w:type="spellEnd"/>
      <w:r w:rsidRPr="004E3100">
        <w:rPr>
          <w:rFonts w:ascii="Times New Roman" w:eastAsia="Times New Roman" w:hAnsi="Times New Roman" w:cs="Times New Roman"/>
          <w:color w:val="000000"/>
          <w:sz w:val="28"/>
          <w:szCs w:val="28"/>
          <w:lang w:eastAsia="ru-RU"/>
        </w:rPr>
        <w:t xml:space="preserve">, але </w:t>
      </w:r>
      <w:proofErr w:type="spellStart"/>
      <w:r w:rsidRPr="004E3100">
        <w:rPr>
          <w:rFonts w:ascii="Times New Roman" w:eastAsia="Times New Roman" w:hAnsi="Times New Roman" w:cs="Times New Roman"/>
          <w:color w:val="000000"/>
          <w:sz w:val="28"/>
          <w:szCs w:val="28"/>
          <w:lang w:eastAsia="ru-RU"/>
        </w:rPr>
        <w:t>воно</w:t>
      </w:r>
      <w:proofErr w:type="spellEnd"/>
      <w:r w:rsidRPr="004E3100">
        <w:rPr>
          <w:rFonts w:ascii="Times New Roman" w:eastAsia="Times New Roman" w:hAnsi="Times New Roman" w:cs="Times New Roman"/>
          <w:color w:val="000000"/>
          <w:sz w:val="28"/>
          <w:szCs w:val="28"/>
          <w:lang w:eastAsia="ru-RU"/>
        </w:rPr>
        <w:t xml:space="preserve"> не </w:t>
      </w:r>
      <w:proofErr w:type="spellStart"/>
      <w:r w:rsidRPr="004E3100">
        <w:rPr>
          <w:rFonts w:ascii="Times New Roman" w:eastAsia="Times New Roman" w:hAnsi="Times New Roman" w:cs="Times New Roman"/>
          <w:color w:val="000000"/>
          <w:sz w:val="28"/>
          <w:szCs w:val="28"/>
          <w:lang w:eastAsia="ru-RU"/>
        </w:rPr>
        <w:t>прийнятне</w:t>
      </w:r>
      <w:proofErr w:type="spellEnd"/>
      <w:r w:rsidRPr="004E3100">
        <w:rPr>
          <w:rFonts w:ascii="Times New Roman" w:eastAsia="Times New Roman" w:hAnsi="Times New Roman" w:cs="Times New Roman"/>
          <w:color w:val="000000"/>
          <w:sz w:val="28"/>
          <w:szCs w:val="28"/>
          <w:lang w:eastAsia="ru-RU"/>
        </w:rPr>
        <w:t xml:space="preserve"> на </w:t>
      </w:r>
      <w:proofErr w:type="spellStart"/>
      <w:r w:rsidRPr="004E3100">
        <w:rPr>
          <w:rFonts w:ascii="Times New Roman" w:eastAsia="Times New Roman" w:hAnsi="Times New Roman" w:cs="Times New Roman"/>
          <w:color w:val="000000"/>
          <w:sz w:val="28"/>
          <w:szCs w:val="28"/>
          <w:lang w:eastAsia="ru-RU"/>
        </w:rPr>
        <w:t>сильних</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пожежах</w:t>
      </w:r>
      <w:proofErr w:type="spellEnd"/>
      <w:r w:rsidRPr="004E3100">
        <w:rPr>
          <w:rFonts w:ascii="Times New Roman" w:eastAsia="Times New Roman" w:hAnsi="Times New Roman" w:cs="Times New Roman"/>
          <w:color w:val="000000"/>
          <w:sz w:val="28"/>
          <w:szCs w:val="28"/>
          <w:lang w:eastAsia="ru-RU"/>
        </w:rPr>
        <w:t xml:space="preserve"> через </w:t>
      </w:r>
      <w:proofErr w:type="spellStart"/>
      <w:r w:rsidRPr="004E3100">
        <w:rPr>
          <w:rFonts w:ascii="Times New Roman" w:eastAsia="Times New Roman" w:hAnsi="Times New Roman" w:cs="Times New Roman"/>
          <w:color w:val="000000"/>
          <w:sz w:val="28"/>
          <w:szCs w:val="28"/>
          <w:lang w:eastAsia="ru-RU"/>
        </w:rPr>
        <w:t>неможливість</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працювати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близько</w:t>
      </w:r>
      <w:proofErr w:type="spellEnd"/>
      <w:r w:rsidRPr="004E3100">
        <w:rPr>
          <w:rFonts w:ascii="Times New Roman" w:eastAsia="Times New Roman" w:hAnsi="Times New Roman" w:cs="Times New Roman"/>
          <w:color w:val="000000"/>
          <w:sz w:val="28"/>
          <w:szCs w:val="28"/>
          <w:lang w:eastAsia="ru-RU"/>
        </w:rPr>
        <w:t xml:space="preserve"> до кромки </w:t>
      </w:r>
      <w:proofErr w:type="spellStart"/>
      <w:r w:rsidRPr="004E3100">
        <w:rPr>
          <w:rFonts w:ascii="Times New Roman" w:eastAsia="Times New Roman" w:hAnsi="Times New Roman" w:cs="Times New Roman"/>
          <w:color w:val="000000"/>
          <w:sz w:val="28"/>
          <w:szCs w:val="28"/>
          <w:lang w:eastAsia="ru-RU"/>
        </w:rPr>
        <w:t>пожежі</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w:t>
      </w:r>
      <w:proofErr w:type="spellStart"/>
      <w:r w:rsidRPr="004E3100">
        <w:rPr>
          <w:rFonts w:ascii="Times New Roman" w:eastAsia="Times New Roman" w:hAnsi="Times New Roman" w:cs="Times New Roman"/>
          <w:color w:val="000000"/>
          <w:sz w:val="28"/>
          <w:szCs w:val="28"/>
          <w:lang w:eastAsia="ru-RU"/>
        </w:rPr>
        <w:t>Пасивні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способи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дозволяють</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створювати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надійні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перешкоди</w:t>
      </w:r>
      <w:proofErr w:type="spellEnd"/>
      <w:r w:rsidRPr="004E3100">
        <w:rPr>
          <w:rFonts w:ascii="Times New Roman" w:eastAsia="Times New Roman" w:hAnsi="Times New Roman" w:cs="Times New Roman"/>
          <w:color w:val="000000"/>
          <w:sz w:val="28"/>
          <w:szCs w:val="28"/>
          <w:lang w:eastAsia="ru-RU"/>
        </w:rPr>
        <w:t xml:space="preserve"> на шляху </w:t>
      </w:r>
      <w:proofErr w:type="spellStart"/>
      <w:r w:rsidRPr="004E3100">
        <w:rPr>
          <w:rFonts w:ascii="Times New Roman" w:eastAsia="Times New Roman" w:hAnsi="Times New Roman" w:cs="Times New Roman"/>
          <w:color w:val="000000"/>
          <w:sz w:val="28"/>
          <w:szCs w:val="28"/>
          <w:lang w:eastAsia="ru-RU"/>
        </w:rPr>
        <w:t>навіть</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найсильніших</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пожеж</w:t>
      </w:r>
      <w:proofErr w:type="spellEnd"/>
      <w:r w:rsidRPr="004E3100">
        <w:rPr>
          <w:rFonts w:ascii="Times New Roman" w:eastAsia="Times New Roman" w:hAnsi="Times New Roman" w:cs="Times New Roman"/>
          <w:color w:val="000000"/>
          <w:sz w:val="28"/>
          <w:szCs w:val="28"/>
          <w:lang w:eastAsia="ru-RU"/>
        </w:rPr>
        <w:t>.</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proofErr w:type="spellStart"/>
      <w:r w:rsidRPr="004E3100">
        <w:rPr>
          <w:rFonts w:ascii="Times New Roman" w:eastAsia="Times New Roman" w:hAnsi="Times New Roman" w:cs="Times New Roman"/>
          <w:color w:val="000000"/>
          <w:sz w:val="28"/>
          <w:szCs w:val="28"/>
          <w:lang w:eastAsia="ru-RU"/>
        </w:rPr>
        <w:t>Вибір</w:t>
      </w:r>
      <w:proofErr w:type="spellEnd"/>
      <w:r w:rsidRPr="004E3100">
        <w:rPr>
          <w:rFonts w:ascii="Times New Roman" w:eastAsia="Times New Roman" w:hAnsi="Times New Roman" w:cs="Times New Roman"/>
          <w:color w:val="000000"/>
          <w:sz w:val="28"/>
          <w:szCs w:val="28"/>
          <w:lang w:eastAsia="ru-RU"/>
        </w:rPr>
        <w:t xml:space="preserve"> способу </w:t>
      </w:r>
      <w:proofErr w:type="spellStart"/>
      <w:r w:rsidRPr="004E3100">
        <w:rPr>
          <w:rFonts w:ascii="Times New Roman" w:eastAsia="Times New Roman" w:hAnsi="Times New Roman" w:cs="Times New Roman"/>
          <w:color w:val="000000"/>
          <w:sz w:val="28"/>
          <w:szCs w:val="28"/>
          <w:lang w:eastAsia="ru-RU"/>
        </w:rPr>
        <w:t>гасіння</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залежить</w:t>
      </w:r>
      <w:proofErr w:type="spellEnd"/>
      <w:r w:rsidRPr="004E3100">
        <w:rPr>
          <w:rFonts w:ascii="Times New Roman" w:eastAsia="Times New Roman" w:hAnsi="Times New Roman" w:cs="Times New Roman"/>
          <w:color w:val="000000"/>
          <w:sz w:val="28"/>
          <w:szCs w:val="28"/>
          <w:lang w:eastAsia="ru-RU"/>
        </w:rPr>
        <w:t>:</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iCs/>
          <w:color w:val="000000"/>
          <w:sz w:val="28"/>
          <w:szCs w:val="28"/>
          <w:lang w:eastAsia="ru-RU"/>
        </w:rPr>
        <w:t xml:space="preserve">1. </w:t>
      </w:r>
      <w:proofErr w:type="spellStart"/>
      <w:r w:rsidRPr="004E3100">
        <w:rPr>
          <w:rFonts w:ascii="Times New Roman" w:eastAsia="Times New Roman" w:hAnsi="Times New Roman" w:cs="Times New Roman"/>
          <w:iCs/>
          <w:color w:val="000000"/>
          <w:sz w:val="28"/>
          <w:szCs w:val="28"/>
          <w:lang w:eastAsia="ru-RU"/>
        </w:rPr>
        <w:t>від</w:t>
      </w:r>
      <w:proofErr w:type="spellEnd"/>
      <w:r w:rsidRPr="004E3100">
        <w:rPr>
          <w:rFonts w:ascii="Times New Roman" w:eastAsia="Times New Roman" w:hAnsi="Times New Roman" w:cs="Times New Roman"/>
          <w:iCs/>
          <w:color w:val="000000"/>
          <w:sz w:val="28"/>
          <w:szCs w:val="28"/>
          <w:lang w:eastAsia="ru-RU"/>
        </w:rPr>
        <w:t xml:space="preserve"> характеру </w:t>
      </w:r>
      <w:proofErr w:type="spellStart"/>
      <w:r w:rsidRPr="004E3100">
        <w:rPr>
          <w:rFonts w:ascii="Times New Roman" w:eastAsia="Times New Roman" w:hAnsi="Times New Roman" w:cs="Times New Roman"/>
          <w:iCs/>
          <w:color w:val="000000"/>
          <w:sz w:val="28"/>
          <w:szCs w:val="28"/>
          <w:lang w:eastAsia="ru-RU"/>
        </w:rPr>
        <w:t>пожежі</w:t>
      </w:r>
      <w:proofErr w:type="spellEnd"/>
      <w:r w:rsidRPr="004E3100">
        <w:rPr>
          <w:rFonts w:ascii="Times New Roman" w:eastAsia="Times New Roman" w:hAnsi="Times New Roman" w:cs="Times New Roman"/>
          <w:iCs/>
          <w:color w:val="000000"/>
          <w:sz w:val="28"/>
          <w:szCs w:val="28"/>
          <w:lang w:eastAsia="ru-RU"/>
        </w:rPr>
        <w:t xml:space="preserve"> (виду і </w:t>
      </w:r>
      <w:proofErr w:type="spellStart"/>
      <w:r w:rsidRPr="004E3100">
        <w:rPr>
          <w:rFonts w:ascii="Times New Roman" w:eastAsia="Times New Roman" w:hAnsi="Times New Roman" w:cs="Times New Roman"/>
          <w:iCs/>
          <w:color w:val="000000"/>
          <w:sz w:val="28"/>
          <w:szCs w:val="28"/>
          <w:lang w:eastAsia="ru-RU"/>
        </w:rPr>
        <w:t>сили</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пожежі</w:t>
      </w:r>
      <w:proofErr w:type="spellEnd"/>
      <w:r w:rsidRPr="004E3100">
        <w:rPr>
          <w:rFonts w:ascii="Times New Roman" w:eastAsia="Times New Roman" w:hAnsi="Times New Roman" w:cs="Times New Roman"/>
          <w:iCs/>
          <w:color w:val="000000"/>
          <w:sz w:val="28"/>
          <w:szCs w:val="28"/>
          <w:lang w:eastAsia="ru-RU"/>
        </w:rPr>
        <w:t>);</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iCs/>
          <w:color w:val="000000"/>
          <w:sz w:val="28"/>
          <w:szCs w:val="28"/>
          <w:lang w:eastAsia="ru-RU"/>
        </w:rPr>
        <w:t xml:space="preserve">2. </w:t>
      </w:r>
      <w:proofErr w:type="spellStart"/>
      <w:r w:rsidRPr="004E3100">
        <w:rPr>
          <w:rFonts w:ascii="Times New Roman" w:eastAsia="Times New Roman" w:hAnsi="Times New Roman" w:cs="Times New Roman"/>
          <w:iCs/>
          <w:color w:val="000000"/>
          <w:sz w:val="28"/>
          <w:szCs w:val="28"/>
          <w:lang w:eastAsia="ru-RU"/>
        </w:rPr>
        <w:t>від</w:t>
      </w:r>
      <w:proofErr w:type="spellEnd"/>
      <w:r w:rsidRPr="004E3100">
        <w:rPr>
          <w:rFonts w:ascii="Times New Roman" w:eastAsia="Times New Roman" w:hAnsi="Times New Roman" w:cs="Times New Roman"/>
          <w:iCs/>
          <w:color w:val="000000"/>
          <w:sz w:val="28"/>
          <w:szCs w:val="28"/>
          <w:lang w:eastAsia="ru-RU"/>
        </w:rPr>
        <w:t xml:space="preserve"> умов в </w:t>
      </w:r>
      <w:proofErr w:type="spellStart"/>
      <w:r w:rsidRPr="004E3100">
        <w:rPr>
          <w:rFonts w:ascii="Times New Roman" w:eastAsia="Times New Roman" w:hAnsi="Times New Roman" w:cs="Times New Roman"/>
          <w:iCs/>
          <w:color w:val="000000"/>
          <w:sz w:val="28"/>
          <w:szCs w:val="28"/>
          <w:lang w:eastAsia="ru-RU"/>
        </w:rPr>
        <w:t>яких</w:t>
      </w:r>
      <w:proofErr w:type="spellEnd"/>
      <w:r w:rsidRPr="004E3100">
        <w:rPr>
          <w:rFonts w:ascii="Times New Roman" w:eastAsia="Times New Roman" w:hAnsi="Times New Roman" w:cs="Times New Roman"/>
          <w:iCs/>
          <w:color w:val="000000"/>
          <w:sz w:val="28"/>
          <w:szCs w:val="28"/>
          <w:lang w:eastAsia="ru-RU"/>
        </w:rPr>
        <w:t xml:space="preserve"> вона </w:t>
      </w:r>
      <w:proofErr w:type="spellStart"/>
      <w:r w:rsidRPr="004E3100">
        <w:rPr>
          <w:rFonts w:ascii="Times New Roman" w:eastAsia="Times New Roman" w:hAnsi="Times New Roman" w:cs="Times New Roman"/>
          <w:iCs/>
          <w:color w:val="000000"/>
          <w:sz w:val="28"/>
          <w:szCs w:val="28"/>
          <w:lang w:eastAsia="ru-RU"/>
        </w:rPr>
        <w:t>діє</w:t>
      </w:r>
      <w:proofErr w:type="spellEnd"/>
      <w:r w:rsidRPr="004E3100">
        <w:rPr>
          <w:rFonts w:ascii="Times New Roman" w:eastAsia="Times New Roman" w:hAnsi="Times New Roman" w:cs="Times New Roman"/>
          <w:iCs/>
          <w:color w:val="000000"/>
          <w:sz w:val="28"/>
          <w:szCs w:val="28"/>
          <w:lang w:eastAsia="ru-RU"/>
        </w:rPr>
        <w:t xml:space="preserve"> (ТУМ);</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iCs/>
          <w:color w:val="000000"/>
          <w:sz w:val="28"/>
          <w:szCs w:val="28"/>
          <w:lang w:eastAsia="ru-RU"/>
        </w:rPr>
        <w:t xml:space="preserve">3. </w:t>
      </w:r>
      <w:proofErr w:type="spellStart"/>
      <w:r w:rsidRPr="004E3100">
        <w:rPr>
          <w:rFonts w:ascii="Times New Roman" w:eastAsia="Times New Roman" w:hAnsi="Times New Roman" w:cs="Times New Roman"/>
          <w:iCs/>
          <w:color w:val="000000"/>
          <w:sz w:val="28"/>
          <w:szCs w:val="28"/>
          <w:lang w:eastAsia="ru-RU"/>
        </w:rPr>
        <w:t>наявності</w:t>
      </w:r>
      <w:proofErr w:type="spellEnd"/>
      <w:r w:rsidRPr="004E3100">
        <w:rPr>
          <w:rFonts w:ascii="Times New Roman" w:eastAsia="Times New Roman" w:hAnsi="Times New Roman" w:cs="Times New Roman"/>
          <w:iCs/>
          <w:color w:val="000000"/>
          <w:sz w:val="28"/>
          <w:szCs w:val="28"/>
          <w:lang w:eastAsia="ru-RU"/>
        </w:rPr>
        <w:t xml:space="preserve"> сил і </w:t>
      </w:r>
      <w:proofErr w:type="spellStart"/>
      <w:r w:rsidRPr="004E3100">
        <w:rPr>
          <w:rFonts w:ascii="Times New Roman" w:eastAsia="Times New Roman" w:hAnsi="Times New Roman" w:cs="Times New Roman"/>
          <w:iCs/>
          <w:color w:val="000000"/>
          <w:sz w:val="28"/>
          <w:szCs w:val="28"/>
          <w:lang w:eastAsia="ru-RU"/>
        </w:rPr>
        <w:t>засобів</w:t>
      </w:r>
      <w:proofErr w:type="spellEnd"/>
      <w:r w:rsidRPr="004E3100">
        <w:rPr>
          <w:rFonts w:ascii="Times New Roman" w:eastAsia="Times New Roman" w:hAnsi="Times New Roman" w:cs="Times New Roman"/>
          <w:iCs/>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пожежогасіння</w:t>
      </w:r>
      <w:proofErr w:type="spellEnd"/>
      <w:r w:rsidRPr="004E3100">
        <w:rPr>
          <w:rFonts w:ascii="Times New Roman" w:eastAsia="Times New Roman" w:hAnsi="Times New Roman" w:cs="Times New Roman"/>
          <w:iCs/>
          <w:color w:val="000000"/>
          <w:sz w:val="28"/>
          <w:szCs w:val="28"/>
          <w:lang w:eastAsia="ru-RU"/>
        </w:rPr>
        <w:t>;</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spellStart"/>
      <w:r w:rsidRPr="004E3100">
        <w:rPr>
          <w:rFonts w:ascii="Times New Roman" w:eastAsia="Times New Roman" w:hAnsi="Times New Roman" w:cs="Times New Roman"/>
          <w:color w:val="000000"/>
          <w:sz w:val="28"/>
          <w:szCs w:val="28"/>
          <w:lang w:eastAsia="ru-RU"/>
        </w:rPr>
        <w:lastRenderedPageBreak/>
        <w:t>Найчастіше</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способи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пожежогасіння</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застосовують</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комбіновано</w:t>
      </w:r>
      <w:proofErr w:type="spellEnd"/>
      <w:r w:rsidRPr="004E3100">
        <w:rPr>
          <w:rFonts w:ascii="Times New Roman" w:eastAsia="Times New Roman" w:hAnsi="Times New Roman" w:cs="Times New Roman"/>
          <w:color w:val="000000"/>
          <w:sz w:val="28"/>
          <w:szCs w:val="28"/>
          <w:lang w:eastAsia="ru-RU"/>
        </w:rPr>
        <w:t>.</w:t>
      </w:r>
    </w:p>
    <w:p w:rsidR="004E3100" w:rsidRPr="004E3100" w:rsidRDefault="004E3100" w:rsidP="004E3100">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b/>
          <w:color w:val="000000"/>
          <w:sz w:val="28"/>
          <w:szCs w:val="28"/>
          <w:lang w:val="uk-UA" w:eastAsia="ru-RU"/>
        </w:rPr>
        <w:t>1</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b/>
          <w:color w:val="000000"/>
          <w:sz w:val="28"/>
          <w:szCs w:val="28"/>
          <w:lang w:val="uk-UA" w:eastAsia="ru-RU"/>
        </w:rPr>
        <w:t>Збивання полум'я</w:t>
      </w:r>
      <w:r w:rsidRPr="004E3100">
        <w:rPr>
          <w:rFonts w:ascii="Times New Roman" w:eastAsia="Times New Roman" w:hAnsi="Times New Roman" w:cs="Times New Roman"/>
          <w:color w:val="000000"/>
          <w:sz w:val="28"/>
          <w:szCs w:val="28"/>
          <w:lang w:val="uk-UA" w:eastAsia="ru-RU"/>
        </w:rPr>
        <w:t xml:space="preserve"> - найпростіший спосіб гасіння біжучих низових пожеж слабкої чи середньої сили. Для цього беруть пучки гілок довжиною 1-</w:t>
      </w:r>
      <w:smartTag w:uri="urn:schemas-microsoft-com:office:smarttags" w:element="metricconverter">
        <w:smartTagPr>
          <w:attr w:name="ProductID" w:val="2 м"/>
        </w:smartTagPr>
        <w:r w:rsidRPr="004E3100">
          <w:rPr>
            <w:rFonts w:ascii="Times New Roman" w:eastAsia="Times New Roman" w:hAnsi="Times New Roman" w:cs="Times New Roman"/>
            <w:color w:val="000000"/>
            <w:sz w:val="28"/>
            <w:szCs w:val="28"/>
            <w:lang w:val="uk-UA" w:eastAsia="ru-RU"/>
          </w:rPr>
          <w:t>2 м</w:t>
        </w:r>
      </w:smartTag>
      <w:r w:rsidRPr="004E3100">
        <w:rPr>
          <w:rFonts w:ascii="Times New Roman" w:eastAsia="Times New Roman" w:hAnsi="Times New Roman" w:cs="Times New Roman"/>
          <w:color w:val="000000"/>
          <w:sz w:val="28"/>
          <w:szCs w:val="28"/>
          <w:lang w:val="uk-UA" w:eastAsia="ru-RU"/>
        </w:rPr>
        <w:t xml:space="preserve">. або цілі деревця (краще листяні), збивають кромку вогню ударами у </w:t>
      </w:r>
      <w:proofErr w:type="spellStart"/>
      <w:r w:rsidRPr="004E3100">
        <w:rPr>
          <w:rFonts w:ascii="Times New Roman" w:eastAsia="Times New Roman" w:hAnsi="Times New Roman" w:cs="Times New Roman"/>
          <w:color w:val="000000"/>
          <w:sz w:val="28"/>
          <w:szCs w:val="28"/>
          <w:lang w:val="uk-UA" w:eastAsia="ru-RU"/>
        </w:rPr>
        <w:t>вигорівшу</w:t>
      </w:r>
      <w:proofErr w:type="spellEnd"/>
      <w:r w:rsidRPr="004E3100">
        <w:rPr>
          <w:rFonts w:ascii="Times New Roman" w:eastAsia="Times New Roman" w:hAnsi="Times New Roman" w:cs="Times New Roman"/>
          <w:color w:val="000000"/>
          <w:sz w:val="28"/>
          <w:szCs w:val="28"/>
          <w:lang w:val="uk-UA" w:eastAsia="ru-RU"/>
        </w:rPr>
        <w:t xml:space="preserve"> сторону, ніби змітаючи полум'я. </w:t>
      </w:r>
      <w:proofErr w:type="spellStart"/>
      <w:r w:rsidRPr="004E3100">
        <w:rPr>
          <w:rFonts w:ascii="Times New Roman" w:eastAsia="Times New Roman" w:hAnsi="Times New Roman" w:cs="Times New Roman"/>
          <w:color w:val="000000"/>
          <w:sz w:val="28"/>
          <w:szCs w:val="28"/>
          <w:lang w:eastAsia="ru-RU"/>
        </w:rPr>
        <w:t>Цей</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спосіб</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використовують</w:t>
      </w:r>
      <w:proofErr w:type="spellEnd"/>
      <w:r w:rsidRPr="004E3100">
        <w:rPr>
          <w:rFonts w:ascii="Times New Roman" w:eastAsia="Times New Roman" w:hAnsi="Times New Roman" w:cs="Times New Roman"/>
          <w:color w:val="000000"/>
          <w:sz w:val="28"/>
          <w:szCs w:val="28"/>
          <w:lang w:eastAsia="ru-RU"/>
        </w:rPr>
        <w:t xml:space="preserve"> коли </w:t>
      </w:r>
      <w:proofErr w:type="spellStart"/>
      <w:r w:rsidRPr="004E3100">
        <w:rPr>
          <w:rFonts w:ascii="Times New Roman" w:eastAsia="Times New Roman" w:hAnsi="Times New Roman" w:cs="Times New Roman"/>
          <w:color w:val="000000"/>
          <w:sz w:val="28"/>
          <w:szCs w:val="28"/>
          <w:lang w:eastAsia="ru-RU"/>
        </w:rPr>
        <w:t>горить</w:t>
      </w:r>
      <w:proofErr w:type="spellEnd"/>
      <w:r w:rsidRPr="004E3100">
        <w:rPr>
          <w:rFonts w:ascii="Times New Roman" w:eastAsia="Times New Roman" w:hAnsi="Times New Roman" w:cs="Times New Roman"/>
          <w:color w:val="000000"/>
          <w:sz w:val="28"/>
          <w:szCs w:val="28"/>
          <w:lang w:eastAsia="ru-RU"/>
        </w:rPr>
        <w:t xml:space="preserve"> суха трава, лишайники (при </w:t>
      </w:r>
      <w:proofErr w:type="spellStart"/>
      <w:r w:rsidRPr="004E3100">
        <w:rPr>
          <w:rFonts w:ascii="Times New Roman" w:eastAsia="Times New Roman" w:hAnsi="Times New Roman" w:cs="Times New Roman"/>
          <w:color w:val="000000"/>
          <w:sz w:val="28"/>
          <w:szCs w:val="28"/>
          <w:lang w:eastAsia="ru-RU"/>
        </w:rPr>
        <w:t>полум'яному</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типі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горіння</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w:t>
      </w:r>
      <w:proofErr w:type="spellStart"/>
      <w:r w:rsidRPr="004E3100">
        <w:rPr>
          <w:rFonts w:ascii="Times New Roman" w:eastAsia="Times New Roman" w:hAnsi="Times New Roman" w:cs="Times New Roman"/>
          <w:color w:val="000000"/>
          <w:sz w:val="28"/>
          <w:szCs w:val="28"/>
          <w:lang w:eastAsia="ru-RU"/>
        </w:rPr>
        <w:t>Закидання</w:t>
      </w:r>
      <w:proofErr w:type="spellEnd"/>
      <w:r w:rsidRPr="004E3100">
        <w:rPr>
          <w:rFonts w:ascii="Times New Roman" w:eastAsia="Times New Roman" w:hAnsi="Times New Roman" w:cs="Times New Roman"/>
          <w:color w:val="000000"/>
          <w:sz w:val="28"/>
          <w:szCs w:val="28"/>
          <w:lang w:eastAsia="ru-RU"/>
        </w:rPr>
        <w:t xml:space="preserve"> кромки </w:t>
      </w:r>
      <w:proofErr w:type="spellStart"/>
      <w:r w:rsidRPr="004E3100">
        <w:rPr>
          <w:rFonts w:ascii="Times New Roman" w:eastAsia="Times New Roman" w:hAnsi="Times New Roman" w:cs="Times New Roman"/>
          <w:color w:val="000000"/>
          <w:sz w:val="28"/>
          <w:szCs w:val="28"/>
          <w:lang w:eastAsia="ru-RU"/>
        </w:rPr>
        <w:t>пожежі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ґрунтом</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вручну</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проводять</w:t>
      </w:r>
      <w:proofErr w:type="spellEnd"/>
      <w:r w:rsidRPr="004E3100">
        <w:rPr>
          <w:rFonts w:ascii="Times New Roman" w:eastAsia="Times New Roman" w:hAnsi="Times New Roman" w:cs="Times New Roman"/>
          <w:color w:val="000000"/>
          <w:sz w:val="28"/>
          <w:szCs w:val="28"/>
          <w:lang w:eastAsia="ru-RU"/>
        </w:rPr>
        <w:t xml:space="preserve"> на легких (</w:t>
      </w:r>
      <w:proofErr w:type="spellStart"/>
      <w:r w:rsidRPr="004E3100">
        <w:rPr>
          <w:rFonts w:ascii="Times New Roman" w:eastAsia="Times New Roman" w:hAnsi="Times New Roman" w:cs="Times New Roman"/>
          <w:color w:val="000000"/>
          <w:sz w:val="28"/>
          <w:szCs w:val="28"/>
          <w:lang w:eastAsia="ru-RU"/>
        </w:rPr>
        <w:t>піщаних</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супіщаних</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ґрунтах</w:t>
      </w:r>
      <w:proofErr w:type="spellEnd"/>
      <w:r w:rsidRPr="004E3100">
        <w:rPr>
          <w:rFonts w:ascii="Times New Roman" w:eastAsia="Times New Roman" w:hAnsi="Times New Roman" w:cs="Times New Roman"/>
          <w:color w:val="000000"/>
          <w:sz w:val="28"/>
          <w:szCs w:val="28"/>
          <w:lang w:eastAsia="ru-RU"/>
        </w:rPr>
        <w:t xml:space="preserve"> лопатами (</w:t>
      </w:r>
      <w:proofErr w:type="spellStart"/>
      <w:r w:rsidRPr="004E3100">
        <w:rPr>
          <w:rFonts w:ascii="Times New Roman" w:eastAsia="Times New Roman" w:hAnsi="Times New Roman" w:cs="Times New Roman"/>
          <w:color w:val="000000"/>
          <w:sz w:val="28"/>
          <w:szCs w:val="28"/>
          <w:lang w:eastAsia="ru-RU"/>
        </w:rPr>
        <w:t>механізовано</w:t>
      </w:r>
      <w:proofErr w:type="spellEnd"/>
      <w:r w:rsidRPr="004E3100">
        <w:rPr>
          <w:rFonts w:ascii="Times New Roman" w:eastAsia="Times New Roman" w:hAnsi="Times New Roman" w:cs="Times New Roman"/>
          <w:color w:val="000000"/>
          <w:sz w:val="28"/>
          <w:szCs w:val="28"/>
          <w:lang w:eastAsia="ru-RU"/>
        </w:rPr>
        <w:t xml:space="preserve"> - </w:t>
      </w:r>
      <w:proofErr w:type="spellStart"/>
      <w:r w:rsidRPr="004E3100">
        <w:rPr>
          <w:rFonts w:ascii="Times New Roman" w:eastAsia="Times New Roman" w:hAnsi="Times New Roman" w:cs="Times New Roman"/>
          <w:color w:val="000000"/>
          <w:sz w:val="28"/>
          <w:szCs w:val="28"/>
          <w:lang w:eastAsia="ru-RU"/>
        </w:rPr>
        <w:t>грунтометами</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w:t>
      </w:r>
      <w:proofErr w:type="spellStart"/>
      <w:r w:rsidRPr="004E3100">
        <w:rPr>
          <w:rFonts w:ascii="Times New Roman" w:eastAsia="Times New Roman" w:hAnsi="Times New Roman" w:cs="Times New Roman"/>
          <w:color w:val="000000"/>
          <w:sz w:val="28"/>
          <w:szCs w:val="28"/>
          <w:lang w:eastAsia="ru-RU"/>
        </w:rPr>
        <w:t>Копають</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біля</w:t>
      </w:r>
      <w:proofErr w:type="spellEnd"/>
      <w:r w:rsidRPr="004E3100">
        <w:rPr>
          <w:rFonts w:ascii="Times New Roman" w:eastAsia="Times New Roman" w:hAnsi="Times New Roman" w:cs="Times New Roman"/>
          <w:color w:val="000000"/>
          <w:sz w:val="28"/>
          <w:szCs w:val="28"/>
          <w:lang w:eastAsia="ru-RU"/>
        </w:rPr>
        <w:t xml:space="preserve"> кромки ямки з </w:t>
      </w:r>
      <w:proofErr w:type="spellStart"/>
      <w:r w:rsidRPr="004E3100">
        <w:rPr>
          <w:rFonts w:ascii="Times New Roman" w:eastAsia="Times New Roman" w:hAnsi="Times New Roman" w:cs="Times New Roman"/>
          <w:color w:val="000000"/>
          <w:sz w:val="28"/>
          <w:szCs w:val="28"/>
          <w:lang w:eastAsia="ru-RU"/>
        </w:rPr>
        <w:t>яких</w:t>
      </w:r>
      <w:proofErr w:type="spellEnd"/>
      <w:r w:rsidRPr="004E3100">
        <w:rPr>
          <w:rFonts w:ascii="Times New Roman" w:eastAsia="Times New Roman" w:hAnsi="Times New Roman" w:cs="Times New Roman"/>
          <w:color w:val="000000"/>
          <w:sz w:val="28"/>
          <w:szCs w:val="28"/>
          <w:lang w:eastAsia="ru-RU"/>
        </w:rPr>
        <w:t xml:space="preserve"> грунт </w:t>
      </w:r>
      <w:proofErr w:type="spellStart"/>
      <w:r w:rsidRPr="004E3100">
        <w:rPr>
          <w:rFonts w:ascii="Times New Roman" w:eastAsia="Times New Roman" w:hAnsi="Times New Roman" w:cs="Times New Roman"/>
          <w:color w:val="000000"/>
          <w:sz w:val="28"/>
          <w:szCs w:val="28"/>
          <w:lang w:eastAsia="ru-RU"/>
        </w:rPr>
        <w:t>накидають</w:t>
      </w:r>
      <w:proofErr w:type="spellEnd"/>
      <w:r w:rsidRPr="004E3100">
        <w:rPr>
          <w:rFonts w:ascii="Times New Roman" w:eastAsia="Times New Roman" w:hAnsi="Times New Roman" w:cs="Times New Roman"/>
          <w:color w:val="000000"/>
          <w:sz w:val="28"/>
          <w:szCs w:val="28"/>
          <w:lang w:eastAsia="ru-RU"/>
        </w:rPr>
        <w:t xml:space="preserve"> на </w:t>
      </w:r>
      <w:proofErr w:type="spellStart"/>
      <w:r w:rsidRPr="004E3100">
        <w:rPr>
          <w:rFonts w:ascii="Times New Roman" w:eastAsia="Times New Roman" w:hAnsi="Times New Roman" w:cs="Times New Roman"/>
          <w:color w:val="000000"/>
          <w:sz w:val="28"/>
          <w:szCs w:val="28"/>
          <w:lang w:eastAsia="ru-RU"/>
        </w:rPr>
        <w:t>вогонь</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вздовж</w:t>
      </w:r>
      <w:proofErr w:type="spellEnd"/>
      <w:r w:rsidRPr="004E3100">
        <w:rPr>
          <w:rFonts w:ascii="Times New Roman" w:eastAsia="Times New Roman" w:hAnsi="Times New Roman" w:cs="Times New Roman"/>
          <w:color w:val="000000"/>
          <w:sz w:val="28"/>
          <w:szCs w:val="28"/>
          <w:lang w:eastAsia="ru-RU"/>
        </w:rPr>
        <w:t xml:space="preserve"> кромки </w:t>
      </w:r>
      <w:proofErr w:type="spellStart"/>
      <w:r w:rsidRPr="004E3100">
        <w:rPr>
          <w:rFonts w:ascii="Times New Roman" w:eastAsia="Times New Roman" w:hAnsi="Times New Roman" w:cs="Times New Roman"/>
          <w:color w:val="000000"/>
          <w:sz w:val="28"/>
          <w:szCs w:val="28"/>
          <w:lang w:eastAsia="ru-RU"/>
        </w:rPr>
        <w:t>суцільною</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смугою</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товщиною</w:t>
      </w:r>
      <w:proofErr w:type="spellEnd"/>
      <w:r w:rsidRPr="004E3100">
        <w:rPr>
          <w:rFonts w:ascii="Times New Roman" w:eastAsia="Times New Roman" w:hAnsi="Times New Roman" w:cs="Times New Roman"/>
          <w:color w:val="000000"/>
          <w:sz w:val="28"/>
          <w:szCs w:val="28"/>
          <w:lang w:eastAsia="ru-RU"/>
        </w:rPr>
        <w:t xml:space="preserve"> 6-</w:t>
      </w:r>
      <w:smartTag w:uri="urn:schemas-microsoft-com:office:smarttags" w:element="metricconverter">
        <w:smartTagPr>
          <w:attr w:name="ProductID" w:val="8 см"/>
        </w:smartTagPr>
        <w:r w:rsidRPr="004E3100">
          <w:rPr>
            <w:rFonts w:ascii="Times New Roman" w:eastAsia="Times New Roman" w:hAnsi="Times New Roman" w:cs="Times New Roman"/>
            <w:color w:val="000000"/>
            <w:sz w:val="28"/>
            <w:szCs w:val="28"/>
            <w:lang w:eastAsia="ru-RU"/>
          </w:rPr>
          <w:t>8 см</w:t>
        </w:r>
      </w:smartTag>
      <w:r w:rsidRPr="004E3100">
        <w:rPr>
          <w:rFonts w:ascii="Times New Roman" w:eastAsia="Times New Roman" w:hAnsi="Times New Roman" w:cs="Times New Roman"/>
          <w:color w:val="000000"/>
          <w:sz w:val="28"/>
          <w:szCs w:val="28"/>
          <w:lang w:eastAsia="ru-RU"/>
        </w:rPr>
        <w:t>., шириною 40-</w:t>
      </w:r>
      <w:smartTag w:uri="urn:schemas-microsoft-com:office:smarttags" w:element="metricconverter">
        <w:smartTagPr>
          <w:attr w:name="ProductID" w:val="60 см"/>
        </w:smartTagPr>
        <w:r w:rsidRPr="004E3100">
          <w:rPr>
            <w:rFonts w:ascii="Times New Roman" w:eastAsia="Times New Roman" w:hAnsi="Times New Roman" w:cs="Times New Roman"/>
            <w:color w:val="000000"/>
            <w:sz w:val="28"/>
            <w:szCs w:val="28"/>
            <w:lang w:eastAsia="ru-RU"/>
          </w:rPr>
          <w:t>60 см</w:t>
        </w:r>
      </w:smartTag>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Потрапляючи</w:t>
      </w:r>
      <w:proofErr w:type="spellEnd"/>
      <w:r w:rsidRPr="004E3100">
        <w:rPr>
          <w:rFonts w:ascii="Times New Roman" w:eastAsia="Times New Roman" w:hAnsi="Times New Roman" w:cs="Times New Roman"/>
          <w:color w:val="000000"/>
          <w:sz w:val="28"/>
          <w:szCs w:val="28"/>
          <w:lang w:eastAsia="ru-RU"/>
        </w:rPr>
        <w:t xml:space="preserve"> на </w:t>
      </w:r>
      <w:proofErr w:type="spellStart"/>
      <w:r w:rsidRPr="004E3100">
        <w:rPr>
          <w:rFonts w:ascii="Times New Roman" w:eastAsia="Times New Roman" w:hAnsi="Times New Roman" w:cs="Times New Roman"/>
          <w:color w:val="000000"/>
          <w:sz w:val="28"/>
          <w:szCs w:val="28"/>
          <w:lang w:eastAsia="ru-RU"/>
        </w:rPr>
        <w:t>горючі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матеріали</w:t>
      </w:r>
      <w:proofErr w:type="spellEnd"/>
      <w:r w:rsidRPr="004E3100">
        <w:rPr>
          <w:rFonts w:ascii="Times New Roman" w:eastAsia="Times New Roman" w:hAnsi="Times New Roman" w:cs="Times New Roman"/>
          <w:color w:val="000000"/>
          <w:sz w:val="28"/>
          <w:szCs w:val="28"/>
          <w:lang w:eastAsia="ru-RU"/>
        </w:rPr>
        <w:t xml:space="preserve">, грунт </w:t>
      </w:r>
      <w:proofErr w:type="spellStart"/>
      <w:r w:rsidRPr="004E3100">
        <w:rPr>
          <w:rFonts w:ascii="Times New Roman" w:eastAsia="Times New Roman" w:hAnsi="Times New Roman" w:cs="Times New Roman"/>
          <w:color w:val="000000"/>
          <w:sz w:val="28"/>
          <w:szCs w:val="28"/>
          <w:lang w:eastAsia="ru-RU"/>
        </w:rPr>
        <w:t>їх</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охолоджує</w:t>
      </w:r>
      <w:proofErr w:type="spellEnd"/>
      <w:r w:rsidRPr="004E3100">
        <w:rPr>
          <w:rFonts w:ascii="Times New Roman" w:eastAsia="Times New Roman" w:hAnsi="Times New Roman" w:cs="Times New Roman"/>
          <w:color w:val="000000"/>
          <w:sz w:val="28"/>
          <w:szCs w:val="28"/>
          <w:lang w:eastAsia="ru-RU"/>
        </w:rPr>
        <w:t xml:space="preserve"> і </w:t>
      </w:r>
      <w:proofErr w:type="spellStart"/>
      <w:r w:rsidRPr="004E3100">
        <w:rPr>
          <w:rFonts w:ascii="Times New Roman" w:eastAsia="Times New Roman" w:hAnsi="Times New Roman" w:cs="Times New Roman"/>
          <w:color w:val="000000"/>
          <w:sz w:val="28"/>
          <w:szCs w:val="28"/>
          <w:lang w:eastAsia="ru-RU"/>
        </w:rPr>
        <w:t>припиняє</w:t>
      </w:r>
      <w:proofErr w:type="spellEnd"/>
      <w:r w:rsidRPr="004E3100">
        <w:rPr>
          <w:rFonts w:ascii="Times New Roman" w:eastAsia="Times New Roman" w:hAnsi="Times New Roman" w:cs="Times New Roman"/>
          <w:color w:val="000000"/>
          <w:sz w:val="28"/>
          <w:szCs w:val="28"/>
          <w:lang w:eastAsia="ru-RU"/>
        </w:rPr>
        <w:t xml:space="preserve"> доступ </w:t>
      </w:r>
      <w:proofErr w:type="spellStart"/>
      <w:r w:rsidRPr="004E3100">
        <w:rPr>
          <w:rFonts w:ascii="Times New Roman" w:eastAsia="Times New Roman" w:hAnsi="Times New Roman" w:cs="Times New Roman"/>
          <w:color w:val="000000"/>
          <w:sz w:val="28"/>
          <w:szCs w:val="28"/>
          <w:lang w:eastAsia="ru-RU"/>
        </w:rPr>
        <w:t>кисню</w:t>
      </w:r>
      <w:proofErr w:type="spellEnd"/>
      <w:r w:rsidRPr="004E3100">
        <w:rPr>
          <w:rFonts w:ascii="Times New Roman" w:eastAsia="Times New Roman" w:hAnsi="Times New Roman" w:cs="Times New Roman"/>
          <w:color w:val="000000"/>
          <w:sz w:val="28"/>
          <w:szCs w:val="28"/>
          <w:lang w:eastAsia="ru-RU"/>
        </w:rPr>
        <w:t>.</w:t>
      </w:r>
    </w:p>
    <w:p w:rsidR="004E3100" w:rsidRPr="004E3100" w:rsidRDefault="004E3100" w:rsidP="004E3100">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b/>
          <w:color w:val="000000"/>
          <w:sz w:val="28"/>
          <w:szCs w:val="28"/>
          <w:lang w:eastAsia="ru-RU"/>
        </w:rPr>
        <w:t>2.</w:t>
      </w:r>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b/>
          <w:color w:val="000000"/>
          <w:sz w:val="28"/>
          <w:szCs w:val="28"/>
          <w:lang w:eastAsia="ru-RU"/>
        </w:rPr>
        <w:t>Гасіння</w:t>
      </w:r>
      <w:proofErr w:type="spellEnd"/>
      <w:r w:rsidRPr="004E3100">
        <w:rPr>
          <w:rFonts w:ascii="Times New Roman" w:eastAsia="Times New Roman" w:hAnsi="Times New Roman" w:cs="Times New Roman"/>
          <w:b/>
          <w:color w:val="000000"/>
          <w:sz w:val="28"/>
          <w:szCs w:val="28"/>
          <w:lang w:eastAsia="ru-RU"/>
        </w:rPr>
        <w:t xml:space="preserve"> </w:t>
      </w:r>
      <w:proofErr w:type="spellStart"/>
      <w:r w:rsidRPr="004E3100">
        <w:rPr>
          <w:rFonts w:ascii="Times New Roman" w:eastAsia="Times New Roman" w:hAnsi="Times New Roman" w:cs="Times New Roman"/>
          <w:b/>
          <w:color w:val="000000"/>
          <w:sz w:val="28"/>
          <w:szCs w:val="28"/>
          <w:lang w:eastAsia="ru-RU"/>
        </w:rPr>
        <w:t>пожежі</w:t>
      </w:r>
      <w:proofErr w:type="spellEnd"/>
      <w:r w:rsidRPr="004E3100">
        <w:rPr>
          <w:rFonts w:ascii="Times New Roman" w:eastAsia="Times New Roman" w:hAnsi="Times New Roman" w:cs="Times New Roman"/>
          <w:b/>
          <w:color w:val="000000"/>
          <w:sz w:val="28"/>
          <w:szCs w:val="28"/>
          <w:lang w:eastAsia="ru-RU"/>
        </w:rPr>
        <w:t xml:space="preserve"> водою і </w:t>
      </w:r>
      <w:proofErr w:type="spellStart"/>
      <w:r w:rsidRPr="004E3100">
        <w:rPr>
          <w:rFonts w:ascii="Times New Roman" w:eastAsia="Times New Roman" w:hAnsi="Times New Roman" w:cs="Times New Roman"/>
          <w:b/>
          <w:color w:val="000000"/>
          <w:sz w:val="28"/>
          <w:szCs w:val="28"/>
          <w:lang w:eastAsia="ru-RU"/>
        </w:rPr>
        <w:t>розчином</w:t>
      </w:r>
      <w:proofErr w:type="spellEnd"/>
      <w:r w:rsidRPr="004E3100">
        <w:rPr>
          <w:rFonts w:ascii="Times New Roman" w:eastAsia="Times New Roman" w:hAnsi="Times New Roman" w:cs="Times New Roman"/>
          <w:b/>
          <w:color w:val="000000"/>
          <w:sz w:val="28"/>
          <w:szCs w:val="28"/>
          <w:lang w:eastAsia="ru-RU"/>
        </w:rPr>
        <w:t xml:space="preserve"> </w:t>
      </w:r>
      <w:proofErr w:type="spellStart"/>
      <w:r w:rsidRPr="004E3100">
        <w:rPr>
          <w:rFonts w:ascii="Times New Roman" w:eastAsia="Times New Roman" w:hAnsi="Times New Roman" w:cs="Times New Roman"/>
          <w:b/>
          <w:color w:val="000000"/>
          <w:sz w:val="28"/>
          <w:szCs w:val="28"/>
          <w:lang w:eastAsia="ru-RU"/>
        </w:rPr>
        <w:t>вогнегасних</w:t>
      </w:r>
      <w:proofErr w:type="spellEnd"/>
      <w:r w:rsidRPr="004E3100">
        <w:rPr>
          <w:rFonts w:ascii="Times New Roman" w:eastAsia="Times New Roman" w:hAnsi="Times New Roman" w:cs="Times New Roman"/>
          <w:b/>
          <w:color w:val="000000"/>
          <w:sz w:val="28"/>
          <w:szCs w:val="28"/>
          <w:lang w:eastAsia="ru-RU"/>
        </w:rPr>
        <w:t xml:space="preserve"> </w:t>
      </w:r>
      <w:proofErr w:type="spellStart"/>
      <w:r w:rsidRPr="004E3100">
        <w:rPr>
          <w:rFonts w:ascii="Times New Roman" w:eastAsia="Times New Roman" w:hAnsi="Times New Roman" w:cs="Times New Roman"/>
          <w:b/>
          <w:color w:val="000000"/>
          <w:sz w:val="28"/>
          <w:szCs w:val="28"/>
          <w:lang w:eastAsia="ru-RU"/>
        </w:rPr>
        <w:t>хімікатів</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color w:val="000000"/>
          <w:sz w:val="28"/>
          <w:szCs w:val="28"/>
          <w:lang w:eastAsia="ru-RU"/>
        </w:rPr>
        <w:t xml:space="preserve">Вода - </w:t>
      </w:r>
      <w:proofErr w:type="spellStart"/>
      <w:r w:rsidRPr="004E3100">
        <w:rPr>
          <w:rFonts w:ascii="Times New Roman" w:eastAsia="Times New Roman" w:hAnsi="Times New Roman" w:cs="Times New Roman"/>
          <w:color w:val="000000"/>
          <w:sz w:val="28"/>
          <w:szCs w:val="28"/>
          <w:lang w:eastAsia="ru-RU"/>
        </w:rPr>
        <w:t>найбільш</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доступний</w:t>
      </w:r>
      <w:proofErr w:type="spellEnd"/>
      <w:r w:rsidRPr="004E3100">
        <w:rPr>
          <w:rFonts w:ascii="Times New Roman" w:eastAsia="Times New Roman" w:hAnsi="Times New Roman" w:cs="Times New Roman"/>
          <w:color w:val="000000"/>
          <w:sz w:val="28"/>
          <w:szCs w:val="28"/>
          <w:lang w:eastAsia="ru-RU"/>
        </w:rPr>
        <w:t xml:space="preserve"> і </w:t>
      </w:r>
      <w:proofErr w:type="spellStart"/>
      <w:r w:rsidRPr="004E3100">
        <w:rPr>
          <w:rFonts w:ascii="Times New Roman" w:eastAsia="Times New Roman" w:hAnsi="Times New Roman" w:cs="Times New Roman"/>
          <w:color w:val="000000"/>
          <w:sz w:val="28"/>
          <w:szCs w:val="28"/>
          <w:lang w:eastAsia="ru-RU"/>
        </w:rPr>
        <w:t>надійний</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засіб</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гасіння</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Потрапляючи</w:t>
      </w:r>
      <w:proofErr w:type="spellEnd"/>
      <w:r w:rsidRPr="004E3100">
        <w:rPr>
          <w:rFonts w:ascii="Times New Roman" w:eastAsia="Times New Roman" w:hAnsi="Times New Roman" w:cs="Times New Roman"/>
          <w:color w:val="000000"/>
          <w:sz w:val="28"/>
          <w:szCs w:val="28"/>
          <w:lang w:eastAsia="ru-RU"/>
        </w:rPr>
        <w:t xml:space="preserve"> на горючий </w:t>
      </w:r>
      <w:proofErr w:type="spellStart"/>
      <w:r w:rsidRPr="004E3100">
        <w:rPr>
          <w:rFonts w:ascii="Times New Roman" w:eastAsia="Times New Roman" w:hAnsi="Times New Roman" w:cs="Times New Roman"/>
          <w:color w:val="000000"/>
          <w:sz w:val="28"/>
          <w:szCs w:val="28"/>
          <w:lang w:eastAsia="ru-RU"/>
        </w:rPr>
        <w:t>матеріал</w:t>
      </w:r>
      <w:proofErr w:type="spellEnd"/>
      <w:r w:rsidRPr="004E3100">
        <w:rPr>
          <w:rFonts w:ascii="Times New Roman" w:eastAsia="Times New Roman" w:hAnsi="Times New Roman" w:cs="Times New Roman"/>
          <w:color w:val="000000"/>
          <w:sz w:val="28"/>
          <w:szCs w:val="28"/>
          <w:lang w:eastAsia="ru-RU"/>
        </w:rPr>
        <w:t xml:space="preserve"> і </w:t>
      </w:r>
      <w:proofErr w:type="spellStart"/>
      <w:r w:rsidRPr="004E3100">
        <w:rPr>
          <w:rFonts w:ascii="Times New Roman" w:eastAsia="Times New Roman" w:hAnsi="Times New Roman" w:cs="Times New Roman"/>
          <w:color w:val="000000"/>
          <w:sz w:val="28"/>
          <w:szCs w:val="28"/>
          <w:lang w:eastAsia="ru-RU"/>
        </w:rPr>
        <w:t>випаровуючись</w:t>
      </w:r>
      <w:proofErr w:type="spellEnd"/>
      <w:r w:rsidRPr="004E3100">
        <w:rPr>
          <w:rFonts w:ascii="Times New Roman" w:eastAsia="Times New Roman" w:hAnsi="Times New Roman" w:cs="Times New Roman"/>
          <w:color w:val="000000"/>
          <w:sz w:val="28"/>
          <w:szCs w:val="28"/>
          <w:lang w:eastAsia="ru-RU"/>
        </w:rPr>
        <w:t xml:space="preserve">, вода </w:t>
      </w:r>
      <w:proofErr w:type="spellStart"/>
      <w:r w:rsidRPr="004E3100">
        <w:rPr>
          <w:rFonts w:ascii="Times New Roman" w:eastAsia="Times New Roman" w:hAnsi="Times New Roman" w:cs="Times New Roman"/>
          <w:color w:val="000000"/>
          <w:sz w:val="28"/>
          <w:szCs w:val="28"/>
          <w:lang w:eastAsia="ru-RU"/>
        </w:rPr>
        <w:t>охолоджує</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його</w:t>
      </w:r>
      <w:proofErr w:type="spellEnd"/>
      <w:r w:rsidRPr="004E3100">
        <w:rPr>
          <w:rFonts w:ascii="Times New Roman" w:eastAsia="Times New Roman" w:hAnsi="Times New Roman" w:cs="Times New Roman"/>
          <w:color w:val="000000"/>
          <w:sz w:val="28"/>
          <w:szCs w:val="28"/>
          <w:lang w:eastAsia="ru-RU"/>
        </w:rPr>
        <w:t xml:space="preserve"> до </w:t>
      </w:r>
      <w:proofErr w:type="spellStart"/>
      <w:r w:rsidRPr="004E3100">
        <w:rPr>
          <w:rFonts w:ascii="Times New Roman" w:eastAsia="Times New Roman" w:hAnsi="Times New Roman" w:cs="Times New Roman"/>
          <w:color w:val="000000"/>
          <w:sz w:val="28"/>
          <w:szCs w:val="28"/>
          <w:lang w:eastAsia="ru-RU"/>
        </w:rPr>
        <w:t>температури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нижче</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температури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його</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загоряння</w:t>
      </w:r>
      <w:proofErr w:type="spellEnd"/>
      <w:r w:rsidRPr="004E3100">
        <w:rPr>
          <w:rFonts w:ascii="Times New Roman" w:eastAsia="Times New Roman" w:hAnsi="Times New Roman" w:cs="Times New Roman"/>
          <w:color w:val="000000"/>
          <w:sz w:val="28"/>
          <w:szCs w:val="28"/>
          <w:lang w:eastAsia="ru-RU"/>
        </w:rPr>
        <w:t xml:space="preserve">, і </w:t>
      </w:r>
      <w:proofErr w:type="spellStart"/>
      <w:r w:rsidRPr="004E3100">
        <w:rPr>
          <w:rFonts w:ascii="Times New Roman" w:eastAsia="Times New Roman" w:hAnsi="Times New Roman" w:cs="Times New Roman"/>
          <w:color w:val="000000"/>
          <w:sz w:val="28"/>
          <w:szCs w:val="28"/>
          <w:lang w:eastAsia="ru-RU"/>
        </w:rPr>
        <w:t>горіння</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припиняється</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Окутуючи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плівкою</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горючу</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речовину</w:t>
      </w:r>
      <w:proofErr w:type="spellEnd"/>
      <w:r w:rsidRPr="004E3100">
        <w:rPr>
          <w:rFonts w:ascii="Times New Roman" w:eastAsia="Times New Roman" w:hAnsi="Times New Roman" w:cs="Times New Roman"/>
          <w:color w:val="000000"/>
          <w:sz w:val="28"/>
          <w:szCs w:val="28"/>
          <w:lang w:eastAsia="ru-RU"/>
        </w:rPr>
        <w:t xml:space="preserve"> - </w:t>
      </w:r>
      <w:proofErr w:type="spellStart"/>
      <w:r w:rsidRPr="004E3100">
        <w:rPr>
          <w:rFonts w:ascii="Times New Roman" w:eastAsia="Times New Roman" w:hAnsi="Times New Roman" w:cs="Times New Roman"/>
          <w:color w:val="000000"/>
          <w:sz w:val="28"/>
          <w:szCs w:val="28"/>
          <w:lang w:eastAsia="ru-RU"/>
        </w:rPr>
        <w:t>припиняє</w:t>
      </w:r>
      <w:proofErr w:type="spellEnd"/>
      <w:r w:rsidRPr="004E3100">
        <w:rPr>
          <w:rFonts w:ascii="Times New Roman" w:eastAsia="Times New Roman" w:hAnsi="Times New Roman" w:cs="Times New Roman"/>
          <w:color w:val="000000"/>
          <w:sz w:val="28"/>
          <w:szCs w:val="28"/>
          <w:lang w:eastAsia="ru-RU"/>
        </w:rPr>
        <w:t xml:space="preserve"> доступ </w:t>
      </w:r>
      <w:proofErr w:type="spellStart"/>
      <w:r w:rsidRPr="004E3100">
        <w:rPr>
          <w:rFonts w:ascii="Times New Roman" w:eastAsia="Times New Roman" w:hAnsi="Times New Roman" w:cs="Times New Roman"/>
          <w:color w:val="000000"/>
          <w:sz w:val="28"/>
          <w:szCs w:val="28"/>
          <w:lang w:eastAsia="ru-RU"/>
        </w:rPr>
        <w:t>кисню</w:t>
      </w:r>
      <w:proofErr w:type="spellEnd"/>
      <w:r w:rsidRPr="004E3100">
        <w:rPr>
          <w:rFonts w:ascii="Times New Roman" w:eastAsia="Times New Roman" w:hAnsi="Times New Roman" w:cs="Times New Roman"/>
          <w:color w:val="000000"/>
          <w:sz w:val="28"/>
          <w:szCs w:val="28"/>
          <w:lang w:eastAsia="ru-RU"/>
        </w:rPr>
        <w:t xml:space="preserve">. </w:t>
      </w:r>
    </w:p>
    <w:p w:rsidR="004E3100" w:rsidRPr="004E3100" w:rsidRDefault="004E3100" w:rsidP="004E3100">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color w:val="000000"/>
          <w:sz w:val="28"/>
          <w:szCs w:val="28"/>
          <w:lang w:eastAsia="ru-RU"/>
        </w:rPr>
        <w:t xml:space="preserve">При </w:t>
      </w:r>
      <w:proofErr w:type="spellStart"/>
      <w:r w:rsidRPr="004E3100">
        <w:rPr>
          <w:rFonts w:ascii="Times New Roman" w:eastAsia="Times New Roman" w:hAnsi="Times New Roman" w:cs="Times New Roman"/>
          <w:color w:val="000000"/>
          <w:sz w:val="28"/>
          <w:szCs w:val="28"/>
          <w:lang w:eastAsia="ru-RU"/>
        </w:rPr>
        <w:t>полум'яному</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горінні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слід</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гасити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розпиленим</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струменем</w:t>
      </w:r>
      <w:proofErr w:type="spellEnd"/>
      <w:r w:rsidRPr="004E3100">
        <w:rPr>
          <w:rFonts w:ascii="Times New Roman" w:eastAsia="Times New Roman" w:hAnsi="Times New Roman" w:cs="Times New Roman"/>
          <w:color w:val="000000"/>
          <w:sz w:val="28"/>
          <w:szCs w:val="28"/>
          <w:lang w:eastAsia="ru-RU"/>
        </w:rPr>
        <w:t xml:space="preserve"> води (</w:t>
      </w:r>
      <w:proofErr w:type="spellStart"/>
      <w:r w:rsidRPr="004E3100">
        <w:rPr>
          <w:rFonts w:ascii="Times New Roman" w:eastAsia="Times New Roman" w:hAnsi="Times New Roman" w:cs="Times New Roman"/>
          <w:color w:val="000000"/>
          <w:sz w:val="28"/>
          <w:szCs w:val="28"/>
          <w:lang w:eastAsia="ru-RU"/>
        </w:rPr>
        <w:t>щоб</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захопити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більшу</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площу</w:t>
      </w:r>
      <w:proofErr w:type="spellEnd"/>
      <w:r w:rsidRPr="004E3100">
        <w:rPr>
          <w:rFonts w:ascii="Times New Roman" w:eastAsia="Times New Roman" w:hAnsi="Times New Roman" w:cs="Times New Roman"/>
          <w:color w:val="000000"/>
          <w:sz w:val="28"/>
          <w:szCs w:val="28"/>
          <w:lang w:eastAsia="ru-RU"/>
        </w:rPr>
        <w:t xml:space="preserve"> горючих </w:t>
      </w:r>
      <w:proofErr w:type="spellStart"/>
      <w:r w:rsidRPr="004E3100">
        <w:rPr>
          <w:rFonts w:ascii="Times New Roman" w:eastAsia="Times New Roman" w:hAnsi="Times New Roman" w:cs="Times New Roman"/>
          <w:color w:val="000000"/>
          <w:sz w:val="28"/>
          <w:szCs w:val="28"/>
          <w:lang w:eastAsia="ru-RU"/>
        </w:rPr>
        <w:t>матеріалів</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color w:val="000000"/>
          <w:sz w:val="28"/>
          <w:szCs w:val="28"/>
          <w:lang w:eastAsia="ru-RU"/>
        </w:rPr>
        <w:t xml:space="preserve">При </w:t>
      </w:r>
      <w:proofErr w:type="spellStart"/>
      <w:r w:rsidRPr="004E3100">
        <w:rPr>
          <w:rFonts w:ascii="Times New Roman" w:eastAsia="Times New Roman" w:hAnsi="Times New Roman" w:cs="Times New Roman"/>
          <w:color w:val="000000"/>
          <w:sz w:val="28"/>
          <w:szCs w:val="28"/>
          <w:lang w:eastAsia="ru-RU"/>
        </w:rPr>
        <w:t>безполум'яному</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горінні</w:t>
      </w:r>
      <w:proofErr w:type="spellEnd"/>
      <w:r w:rsidRPr="004E3100">
        <w:rPr>
          <w:rFonts w:ascii="Times New Roman" w:eastAsia="Times New Roman" w:hAnsi="Times New Roman" w:cs="Times New Roman"/>
          <w:color w:val="000000"/>
          <w:sz w:val="28"/>
          <w:szCs w:val="28"/>
          <w:lang w:eastAsia="ru-RU"/>
        </w:rPr>
        <w:t xml:space="preserve"> - тонким </w:t>
      </w:r>
      <w:proofErr w:type="spellStart"/>
      <w:r w:rsidRPr="004E3100">
        <w:rPr>
          <w:rFonts w:ascii="Times New Roman" w:eastAsia="Times New Roman" w:hAnsi="Times New Roman" w:cs="Times New Roman"/>
          <w:color w:val="000000"/>
          <w:sz w:val="28"/>
          <w:szCs w:val="28"/>
          <w:lang w:eastAsia="ru-RU"/>
        </w:rPr>
        <w:t>струменем</w:t>
      </w:r>
      <w:proofErr w:type="spellEnd"/>
      <w:r w:rsidRPr="004E3100">
        <w:rPr>
          <w:rFonts w:ascii="Times New Roman" w:eastAsia="Times New Roman" w:hAnsi="Times New Roman" w:cs="Times New Roman"/>
          <w:color w:val="000000"/>
          <w:sz w:val="28"/>
          <w:szCs w:val="28"/>
          <w:lang w:eastAsia="ru-RU"/>
        </w:rPr>
        <w:t xml:space="preserve"> води (</w:t>
      </w:r>
      <w:proofErr w:type="spellStart"/>
      <w:r w:rsidRPr="004E3100">
        <w:rPr>
          <w:rFonts w:ascii="Times New Roman" w:eastAsia="Times New Roman" w:hAnsi="Times New Roman" w:cs="Times New Roman"/>
          <w:color w:val="000000"/>
          <w:sz w:val="28"/>
          <w:szCs w:val="28"/>
          <w:lang w:eastAsia="ru-RU"/>
        </w:rPr>
        <w:t>щоб</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підвищити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проникність</w:t>
      </w:r>
      <w:proofErr w:type="spellEnd"/>
      <w:r w:rsidRPr="004E3100">
        <w:rPr>
          <w:rFonts w:ascii="Times New Roman" w:eastAsia="Times New Roman" w:hAnsi="Times New Roman" w:cs="Times New Roman"/>
          <w:color w:val="000000"/>
          <w:sz w:val="28"/>
          <w:szCs w:val="28"/>
          <w:lang w:eastAsia="ru-RU"/>
        </w:rPr>
        <w:t xml:space="preserve"> води в </w:t>
      </w:r>
      <w:proofErr w:type="spellStart"/>
      <w:r w:rsidRPr="004E3100">
        <w:rPr>
          <w:rFonts w:ascii="Times New Roman" w:eastAsia="Times New Roman" w:hAnsi="Times New Roman" w:cs="Times New Roman"/>
          <w:color w:val="000000"/>
          <w:sz w:val="28"/>
          <w:szCs w:val="28"/>
          <w:lang w:eastAsia="ru-RU"/>
        </w:rPr>
        <w:t>горючі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матеріали</w:t>
      </w:r>
      <w:proofErr w:type="spellEnd"/>
      <w:r w:rsidRPr="004E3100">
        <w:rPr>
          <w:rFonts w:ascii="Times New Roman" w:eastAsia="Times New Roman" w:hAnsi="Times New Roman" w:cs="Times New Roman"/>
          <w:color w:val="000000"/>
          <w:sz w:val="28"/>
          <w:szCs w:val="28"/>
          <w:lang w:eastAsia="ru-RU"/>
        </w:rPr>
        <w:t>).</w:t>
      </w:r>
    </w:p>
    <w:p w:rsidR="004E3100" w:rsidRPr="004E3100" w:rsidRDefault="004E3100" w:rsidP="004E3100">
      <w:pPr>
        <w:spacing w:before="100" w:beforeAutospacing="1" w:after="100" w:afterAutospacing="1" w:line="360" w:lineRule="auto"/>
        <w:ind w:firstLine="708"/>
        <w:rPr>
          <w:rFonts w:ascii="Times New Roman" w:eastAsia="Times New Roman" w:hAnsi="Times New Roman" w:cs="Times New Roman"/>
          <w:color w:val="000000"/>
          <w:sz w:val="28"/>
          <w:szCs w:val="28"/>
          <w:lang w:eastAsia="ru-RU"/>
        </w:rPr>
      </w:pPr>
      <w:proofErr w:type="spellStart"/>
      <w:r w:rsidRPr="004E3100">
        <w:rPr>
          <w:rFonts w:ascii="Times New Roman" w:eastAsia="Times New Roman" w:hAnsi="Times New Roman" w:cs="Times New Roman"/>
          <w:i/>
          <w:iCs/>
          <w:color w:val="000000"/>
          <w:sz w:val="28"/>
          <w:szCs w:val="28"/>
          <w:lang w:eastAsia="ru-RU"/>
        </w:rPr>
        <w:t>Вогнегасні</w:t>
      </w:r>
      <w:proofErr w:type="spellEnd"/>
      <w:r w:rsidRPr="004E3100">
        <w:rPr>
          <w:rFonts w:ascii="Times New Roman" w:eastAsia="Times New Roman" w:hAnsi="Times New Roman" w:cs="Times New Roman"/>
          <w:i/>
          <w:iCs/>
          <w:color w:val="000000"/>
          <w:sz w:val="28"/>
          <w:szCs w:val="28"/>
          <w:lang w:eastAsia="ru-RU"/>
        </w:rPr>
        <w:t xml:space="preserve"> </w:t>
      </w:r>
      <w:proofErr w:type="spellStart"/>
      <w:r w:rsidRPr="004E3100">
        <w:rPr>
          <w:rFonts w:ascii="Times New Roman" w:eastAsia="Times New Roman" w:hAnsi="Times New Roman" w:cs="Times New Roman"/>
          <w:i/>
          <w:iCs/>
          <w:color w:val="000000"/>
          <w:sz w:val="28"/>
          <w:szCs w:val="28"/>
          <w:lang w:eastAsia="ru-RU"/>
        </w:rPr>
        <w:t>хімікати</w:t>
      </w:r>
      <w:proofErr w:type="spellEnd"/>
      <w:r w:rsidRPr="004E3100">
        <w:rPr>
          <w:rFonts w:ascii="Times New Roman" w:eastAsia="Times New Roman" w:hAnsi="Times New Roman" w:cs="Times New Roman"/>
          <w:i/>
          <w:iCs/>
          <w:color w:val="000000"/>
          <w:sz w:val="28"/>
          <w:szCs w:val="28"/>
          <w:lang w:eastAsia="ru-RU"/>
        </w:rPr>
        <w:t xml:space="preserve"> </w:t>
      </w:r>
      <w:proofErr w:type="spellStart"/>
      <w:r w:rsidRPr="004E3100">
        <w:rPr>
          <w:rFonts w:ascii="Times New Roman" w:eastAsia="Times New Roman" w:hAnsi="Times New Roman" w:cs="Times New Roman"/>
          <w:i/>
          <w:iCs/>
          <w:color w:val="000000"/>
          <w:sz w:val="28"/>
          <w:szCs w:val="28"/>
          <w:lang w:eastAsia="ru-RU"/>
        </w:rPr>
        <w:t>ділять</w:t>
      </w:r>
      <w:proofErr w:type="spellEnd"/>
      <w:r w:rsidRPr="004E3100">
        <w:rPr>
          <w:rFonts w:ascii="Times New Roman" w:eastAsia="Times New Roman" w:hAnsi="Times New Roman" w:cs="Times New Roman"/>
          <w:i/>
          <w:iCs/>
          <w:color w:val="000000"/>
          <w:sz w:val="28"/>
          <w:szCs w:val="28"/>
          <w:lang w:eastAsia="ru-RU"/>
        </w:rPr>
        <w:t xml:space="preserve"> на три </w:t>
      </w:r>
      <w:proofErr w:type="spellStart"/>
      <w:r w:rsidRPr="004E3100">
        <w:rPr>
          <w:rFonts w:ascii="Times New Roman" w:eastAsia="Times New Roman" w:hAnsi="Times New Roman" w:cs="Times New Roman"/>
          <w:i/>
          <w:iCs/>
          <w:color w:val="000000"/>
          <w:sz w:val="28"/>
          <w:szCs w:val="28"/>
          <w:lang w:eastAsia="ru-RU"/>
        </w:rPr>
        <w:t>групи</w:t>
      </w:r>
      <w:proofErr w:type="spellEnd"/>
      <w:r w:rsidRPr="004E3100">
        <w:rPr>
          <w:rFonts w:ascii="Times New Roman" w:eastAsia="Times New Roman" w:hAnsi="Times New Roman" w:cs="Times New Roman"/>
          <w:i/>
          <w:iCs/>
          <w:color w:val="000000"/>
          <w:sz w:val="28"/>
          <w:szCs w:val="28"/>
          <w:lang w:eastAsia="ru-RU"/>
        </w:rPr>
        <w:t>:</w:t>
      </w:r>
    </w:p>
    <w:p w:rsidR="004E3100" w:rsidRPr="004E3100" w:rsidRDefault="004E3100" w:rsidP="004E3100">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val="uk-UA" w:eastAsia="ru-RU"/>
        </w:rPr>
      </w:pPr>
      <w:r w:rsidRPr="004E3100">
        <w:rPr>
          <w:rFonts w:ascii="Times New Roman" w:eastAsia="Times New Roman" w:hAnsi="Times New Roman" w:cs="Times New Roman"/>
          <w:color w:val="000000"/>
          <w:sz w:val="28"/>
          <w:szCs w:val="28"/>
          <w:lang w:val="uk-UA" w:eastAsia="ru-RU"/>
        </w:rPr>
        <w:t>1)</w:t>
      </w:r>
      <w:proofErr w:type="spellStart"/>
      <w:r w:rsidRPr="004E3100">
        <w:rPr>
          <w:rFonts w:ascii="Times New Roman" w:eastAsia="Times New Roman" w:hAnsi="Times New Roman" w:cs="Times New Roman"/>
          <w:color w:val="000000"/>
          <w:sz w:val="28"/>
          <w:szCs w:val="28"/>
          <w:lang w:eastAsia="ru-RU"/>
        </w:rPr>
        <w:t>Розчини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неорганічних</w:t>
      </w:r>
      <w:proofErr w:type="spellEnd"/>
      <w:r w:rsidRPr="004E3100">
        <w:rPr>
          <w:rFonts w:ascii="Times New Roman" w:eastAsia="Times New Roman" w:hAnsi="Times New Roman" w:cs="Times New Roman"/>
          <w:color w:val="000000"/>
          <w:sz w:val="28"/>
          <w:szCs w:val="28"/>
          <w:lang w:eastAsia="ru-RU"/>
        </w:rPr>
        <w:t xml:space="preserve"> солей і кислот (20%- </w:t>
      </w:r>
      <w:proofErr w:type="spellStart"/>
      <w:r w:rsidRPr="004E3100">
        <w:rPr>
          <w:rFonts w:ascii="Times New Roman" w:eastAsia="Times New Roman" w:hAnsi="Times New Roman" w:cs="Times New Roman"/>
          <w:color w:val="000000"/>
          <w:sz w:val="28"/>
          <w:szCs w:val="28"/>
          <w:lang w:eastAsia="ru-RU"/>
        </w:rPr>
        <w:t>ні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розчини</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color w:val="000000"/>
          <w:sz w:val="28"/>
          <w:szCs w:val="28"/>
          <w:lang w:eastAsia="ru-RU"/>
        </w:rPr>
        <w:t xml:space="preserve">Принцип </w:t>
      </w:r>
      <w:proofErr w:type="spellStart"/>
      <w:r w:rsidRPr="004E3100">
        <w:rPr>
          <w:rFonts w:ascii="Times New Roman" w:eastAsia="Times New Roman" w:hAnsi="Times New Roman" w:cs="Times New Roman"/>
          <w:color w:val="000000"/>
          <w:sz w:val="28"/>
          <w:szCs w:val="28"/>
          <w:lang w:eastAsia="ru-RU"/>
        </w:rPr>
        <w:t>дії</w:t>
      </w:r>
      <w:proofErr w:type="spellEnd"/>
      <w:r w:rsidRPr="004E3100">
        <w:rPr>
          <w:rFonts w:ascii="Times New Roman" w:eastAsia="Times New Roman" w:hAnsi="Times New Roman" w:cs="Times New Roman"/>
          <w:color w:val="000000"/>
          <w:sz w:val="28"/>
          <w:szCs w:val="28"/>
          <w:lang w:eastAsia="ru-RU"/>
        </w:rPr>
        <w:t xml:space="preserve">: для </w:t>
      </w:r>
      <w:proofErr w:type="spellStart"/>
      <w:r w:rsidRPr="004E3100">
        <w:rPr>
          <w:rFonts w:ascii="Times New Roman" w:eastAsia="Times New Roman" w:hAnsi="Times New Roman" w:cs="Times New Roman"/>
          <w:color w:val="000000"/>
          <w:sz w:val="28"/>
          <w:szCs w:val="28"/>
          <w:lang w:eastAsia="ru-RU"/>
        </w:rPr>
        <w:t>їх</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нагрівання</w:t>
      </w:r>
      <w:proofErr w:type="spellEnd"/>
      <w:r w:rsidRPr="004E3100">
        <w:rPr>
          <w:rFonts w:ascii="Times New Roman" w:eastAsia="Times New Roman" w:hAnsi="Times New Roman" w:cs="Times New Roman"/>
          <w:color w:val="000000"/>
          <w:sz w:val="28"/>
          <w:szCs w:val="28"/>
          <w:lang w:eastAsia="ru-RU"/>
        </w:rPr>
        <w:t xml:space="preserve"> і </w:t>
      </w:r>
      <w:proofErr w:type="spellStart"/>
      <w:r w:rsidRPr="004E3100">
        <w:rPr>
          <w:rFonts w:ascii="Times New Roman" w:eastAsia="Times New Roman" w:hAnsi="Times New Roman" w:cs="Times New Roman"/>
          <w:color w:val="000000"/>
          <w:sz w:val="28"/>
          <w:szCs w:val="28"/>
          <w:lang w:eastAsia="ru-RU"/>
        </w:rPr>
        <w:t>випаровування</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потрібно</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затратити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більше</w:t>
      </w:r>
      <w:proofErr w:type="spellEnd"/>
      <w:r w:rsidRPr="004E3100">
        <w:rPr>
          <w:rFonts w:ascii="Times New Roman" w:eastAsia="Times New Roman" w:hAnsi="Times New Roman" w:cs="Times New Roman"/>
          <w:color w:val="000000"/>
          <w:sz w:val="28"/>
          <w:szCs w:val="28"/>
          <w:lang w:eastAsia="ru-RU"/>
        </w:rPr>
        <w:t xml:space="preserve"> тепла, вони </w:t>
      </w:r>
      <w:proofErr w:type="spellStart"/>
      <w:r w:rsidRPr="004E3100">
        <w:rPr>
          <w:rFonts w:ascii="Times New Roman" w:eastAsia="Times New Roman" w:hAnsi="Times New Roman" w:cs="Times New Roman"/>
          <w:color w:val="000000"/>
          <w:sz w:val="28"/>
          <w:szCs w:val="28"/>
          <w:lang w:eastAsia="ru-RU"/>
        </w:rPr>
        <w:t>інтенсивніше</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знижують</w:t>
      </w:r>
      <w:proofErr w:type="spellEnd"/>
      <w:r w:rsidRPr="004E3100">
        <w:rPr>
          <w:rFonts w:ascii="Times New Roman" w:eastAsia="Times New Roman" w:hAnsi="Times New Roman" w:cs="Times New Roman"/>
          <w:color w:val="000000"/>
          <w:sz w:val="28"/>
          <w:szCs w:val="28"/>
          <w:lang w:eastAsia="ru-RU"/>
        </w:rPr>
        <w:t xml:space="preserve"> температуру.</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val="uk-UA" w:eastAsia="ru-RU"/>
        </w:rPr>
      </w:pPr>
      <w:r w:rsidRPr="004E3100">
        <w:rPr>
          <w:rFonts w:ascii="Times New Roman" w:eastAsia="Times New Roman" w:hAnsi="Times New Roman" w:cs="Times New Roman"/>
          <w:i/>
          <w:iCs/>
          <w:color w:val="000000"/>
          <w:sz w:val="28"/>
          <w:szCs w:val="28"/>
          <w:lang w:eastAsia="ru-RU"/>
        </w:rPr>
        <w:t>H</w:t>
      </w:r>
      <w:r w:rsidRPr="004E3100">
        <w:rPr>
          <w:rFonts w:ascii="Times New Roman" w:eastAsia="Times New Roman" w:hAnsi="Times New Roman" w:cs="Times New Roman"/>
          <w:i/>
          <w:iCs/>
          <w:color w:val="000000"/>
          <w:sz w:val="28"/>
          <w:szCs w:val="28"/>
          <w:vertAlign w:val="subscript"/>
          <w:lang w:val="uk-UA" w:eastAsia="ru-RU"/>
        </w:rPr>
        <w:t>3</w:t>
      </w:r>
      <w:r w:rsidRPr="004E3100">
        <w:rPr>
          <w:rFonts w:ascii="Times New Roman" w:eastAsia="Times New Roman" w:hAnsi="Times New Roman" w:cs="Times New Roman"/>
          <w:i/>
          <w:iCs/>
          <w:color w:val="000000"/>
          <w:sz w:val="28"/>
          <w:szCs w:val="28"/>
          <w:lang w:eastAsia="ru-RU"/>
        </w:rPr>
        <w:t>PO</w:t>
      </w:r>
      <w:r w:rsidRPr="004E3100">
        <w:rPr>
          <w:rFonts w:ascii="Times New Roman" w:eastAsia="Times New Roman" w:hAnsi="Times New Roman" w:cs="Times New Roman"/>
          <w:i/>
          <w:iCs/>
          <w:color w:val="000000"/>
          <w:sz w:val="28"/>
          <w:szCs w:val="28"/>
          <w:vertAlign w:val="subscript"/>
          <w:lang w:val="uk-UA" w:eastAsia="ru-RU"/>
        </w:rPr>
        <w:t xml:space="preserve">4 </w:t>
      </w:r>
      <w:r w:rsidRPr="004E3100">
        <w:rPr>
          <w:rFonts w:ascii="Times New Roman" w:eastAsia="Times New Roman" w:hAnsi="Times New Roman" w:cs="Times New Roman"/>
          <w:color w:val="000000"/>
          <w:sz w:val="28"/>
          <w:szCs w:val="28"/>
          <w:lang w:val="uk-UA" w:eastAsia="ru-RU"/>
        </w:rPr>
        <w:t>-</w:t>
      </w:r>
      <w:r w:rsidRPr="004E3100">
        <w:rPr>
          <w:rFonts w:ascii="Times New Roman" w:eastAsia="Times New Roman" w:hAnsi="Times New Roman" w:cs="Times New Roman"/>
          <w:i/>
          <w:iCs/>
          <w:color w:val="000000"/>
          <w:sz w:val="28"/>
          <w:szCs w:val="28"/>
          <w:lang w:val="uk-UA" w:eastAsia="ru-RU"/>
        </w:rPr>
        <w:t xml:space="preserve"> фосфорна кислота;</w:t>
      </w:r>
      <w:r w:rsidRPr="004E3100">
        <w:rPr>
          <w:rFonts w:ascii="Times New Roman" w:eastAsia="Times New Roman" w:hAnsi="Times New Roman" w:cs="Times New Roman"/>
          <w:color w:val="000000"/>
          <w:sz w:val="28"/>
          <w:szCs w:val="28"/>
          <w:lang w:val="uk-UA" w:eastAsia="ru-RU"/>
        </w:rPr>
        <w:t xml:space="preserve"> </w:t>
      </w:r>
      <w:proofErr w:type="spellStart"/>
      <w:r w:rsidRPr="004E3100">
        <w:rPr>
          <w:rFonts w:ascii="Times New Roman" w:eastAsia="Times New Roman" w:hAnsi="Times New Roman" w:cs="Times New Roman"/>
          <w:i/>
          <w:iCs/>
          <w:color w:val="000000"/>
          <w:sz w:val="28"/>
          <w:szCs w:val="28"/>
          <w:lang w:eastAsia="ru-RU"/>
        </w:rPr>
        <w:t>CaCI</w:t>
      </w:r>
      <w:proofErr w:type="spellEnd"/>
      <w:r w:rsidRPr="004E3100">
        <w:rPr>
          <w:rFonts w:ascii="Times New Roman" w:eastAsia="Times New Roman" w:hAnsi="Times New Roman" w:cs="Times New Roman"/>
          <w:i/>
          <w:iCs/>
          <w:color w:val="000000"/>
          <w:sz w:val="28"/>
          <w:szCs w:val="28"/>
          <w:vertAlign w:val="subscript"/>
          <w:lang w:val="uk-UA" w:eastAsia="ru-RU"/>
        </w:rPr>
        <w:t>2</w:t>
      </w:r>
      <w:r w:rsidRPr="004E3100">
        <w:rPr>
          <w:rFonts w:ascii="Times New Roman" w:eastAsia="Times New Roman" w:hAnsi="Times New Roman" w:cs="Times New Roman"/>
          <w:i/>
          <w:iCs/>
          <w:color w:val="000000"/>
          <w:sz w:val="28"/>
          <w:szCs w:val="28"/>
          <w:lang w:val="uk-UA" w:eastAsia="ru-RU"/>
        </w:rPr>
        <w:t xml:space="preserve"> - хлористий кальцій;</w:t>
      </w:r>
      <w:r w:rsidRPr="004E3100">
        <w:rPr>
          <w:rFonts w:ascii="Times New Roman" w:eastAsia="Times New Roman" w:hAnsi="Times New Roman" w:cs="Times New Roman"/>
          <w:color w:val="000000"/>
          <w:sz w:val="28"/>
          <w:szCs w:val="28"/>
          <w:lang w:val="uk-UA" w:eastAsia="ru-RU"/>
        </w:rPr>
        <w:t xml:space="preserve"> </w:t>
      </w:r>
      <w:proofErr w:type="spellStart"/>
      <w:r w:rsidRPr="004E3100">
        <w:rPr>
          <w:rFonts w:ascii="Times New Roman" w:eastAsia="Times New Roman" w:hAnsi="Times New Roman" w:cs="Times New Roman"/>
          <w:i/>
          <w:iCs/>
          <w:color w:val="000000"/>
          <w:sz w:val="28"/>
          <w:szCs w:val="28"/>
          <w:lang w:eastAsia="ru-RU"/>
        </w:rPr>
        <w:t>MgCl</w:t>
      </w:r>
      <w:proofErr w:type="spellEnd"/>
      <w:r w:rsidRPr="004E3100">
        <w:rPr>
          <w:rFonts w:ascii="Times New Roman" w:eastAsia="Times New Roman" w:hAnsi="Times New Roman" w:cs="Times New Roman"/>
          <w:i/>
          <w:iCs/>
          <w:color w:val="000000"/>
          <w:sz w:val="28"/>
          <w:szCs w:val="28"/>
          <w:vertAlign w:val="subscript"/>
          <w:lang w:val="uk-UA" w:eastAsia="ru-RU"/>
        </w:rPr>
        <w:t>2</w:t>
      </w:r>
      <w:r w:rsidRPr="004E3100">
        <w:rPr>
          <w:rFonts w:ascii="Times New Roman" w:eastAsia="Times New Roman" w:hAnsi="Times New Roman" w:cs="Times New Roman"/>
          <w:i/>
          <w:iCs/>
          <w:color w:val="000000"/>
          <w:sz w:val="28"/>
          <w:szCs w:val="28"/>
          <w:lang w:val="uk-UA" w:eastAsia="ru-RU"/>
        </w:rPr>
        <w:t xml:space="preserve"> - хлористий магній;</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i/>
          <w:iCs/>
          <w:color w:val="000000"/>
          <w:sz w:val="28"/>
          <w:szCs w:val="28"/>
          <w:lang w:val="uk-UA" w:eastAsia="ru-RU"/>
        </w:rPr>
        <w:t>(</w:t>
      </w:r>
      <w:r w:rsidRPr="004E3100">
        <w:rPr>
          <w:rFonts w:ascii="Times New Roman" w:eastAsia="Times New Roman" w:hAnsi="Times New Roman" w:cs="Times New Roman"/>
          <w:i/>
          <w:iCs/>
          <w:color w:val="000000"/>
          <w:sz w:val="28"/>
          <w:szCs w:val="28"/>
          <w:lang w:eastAsia="ru-RU"/>
        </w:rPr>
        <w:t>NH</w:t>
      </w:r>
      <w:r w:rsidRPr="004E3100">
        <w:rPr>
          <w:rFonts w:ascii="Times New Roman" w:eastAsia="Times New Roman" w:hAnsi="Times New Roman" w:cs="Times New Roman"/>
          <w:i/>
          <w:iCs/>
          <w:color w:val="000000"/>
          <w:sz w:val="28"/>
          <w:szCs w:val="28"/>
          <w:vertAlign w:val="subscript"/>
          <w:lang w:val="uk-UA" w:eastAsia="ru-RU"/>
        </w:rPr>
        <w:t>4</w:t>
      </w:r>
      <w:r w:rsidRPr="004E3100">
        <w:rPr>
          <w:rFonts w:ascii="Times New Roman" w:eastAsia="Times New Roman" w:hAnsi="Times New Roman" w:cs="Times New Roman"/>
          <w:i/>
          <w:iCs/>
          <w:color w:val="000000"/>
          <w:sz w:val="28"/>
          <w:szCs w:val="28"/>
          <w:lang w:val="uk-UA" w:eastAsia="ru-RU"/>
        </w:rPr>
        <w:t>)</w:t>
      </w:r>
      <w:r w:rsidRPr="004E3100">
        <w:rPr>
          <w:rFonts w:ascii="Times New Roman" w:eastAsia="Times New Roman" w:hAnsi="Times New Roman" w:cs="Times New Roman"/>
          <w:i/>
          <w:iCs/>
          <w:color w:val="000000"/>
          <w:sz w:val="28"/>
          <w:szCs w:val="28"/>
          <w:vertAlign w:val="subscript"/>
          <w:lang w:val="uk-UA" w:eastAsia="ru-RU"/>
        </w:rPr>
        <w:t>2</w:t>
      </w:r>
      <w:r w:rsidRPr="004E3100">
        <w:rPr>
          <w:rFonts w:ascii="Times New Roman" w:eastAsia="Times New Roman" w:hAnsi="Times New Roman" w:cs="Times New Roman"/>
          <w:i/>
          <w:iCs/>
          <w:color w:val="000000"/>
          <w:sz w:val="28"/>
          <w:szCs w:val="28"/>
          <w:lang w:eastAsia="ru-RU"/>
        </w:rPr>
        <w:t>SO</w:t>
      </w:r>
      <w:r w:rsidRPr="004E3100">
        <w:rPr>
          <w:rFonts w:ascii="Times New Roman" w:eastAsia="Times New Roman" w:hAnsi="Times New Roman" w:cs="Times New Roman"/>
          <w:i/>
          <w:iCs/>
          <w:color w:val="000000"/>
          <w:sz w:val="28"/>
          <w:szCs w:val="28"/>
          <w:vertAlign w:val="subscript"/>
          <w:lang w:val="uk-UA" w:eastAsia="ru-RU"/>
        </w:rPr>
        <w:t>4</w:t>
      </w:r>
      <w:r w:rsidRPr="004E3100">
        <w:rPr>
          <w:rFonts w:ascii="Times New Roman" w:eastAsia="Times New Roman" w:hAnsi="Times New Roman" w:cs="Times New Roman"/>
          <w:i/>
          <w:iCs/>
          <w:color w:val="000000"/>
          <w:sz w:val="28"/>
          <w:szCs w:val="28"/>
          <w:lang w:val="uk-UA" w:eastAsia="ru-RU"/>
        </w:rPr>
        <w:t xml:space="preserve"> - сульфат амонію (добриво).</w:t>
      </w:r>
    </w:p>
    <w:p w:rsidR="004E3100" w:rsidRPr="004E3100" w:rsidRDefault="004E3100" w:rsidP="004E3100">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val="uk-UA" w:eastAsia="ru-RU"/>
        </w:rPr>
      </w:pPr>
      <w:r w:rsidRPr="004E3100">
        <w:rPr>
          <w:rFonts w:ascii="Times New Roman" w:eastAsia="Times New Roman" w:hAnsi="Times New Roman" w:cs="Times New Roman"/>
          <w:color w:val="000000"/>
          <w:sz w:val="28"/>
          <w:szCs w:val="28"/>
          <w:lang w:val="uk-UA" w:eastAsia="ru-RU"/>
        </w:rPr>
        <w:lastRenderedPageBreak/>
        <w:t>2) ПАР - поверхнево активні речовини (</w:t>
      </w:r>
      <w:proofErr w:type="spellStart"/>
      <w:r w:rsidRPr="004E3100">
        <w:rPr>
          <w:rFonts w:ascii="Times New Roman" w:eastAsia="Times New Roman" w:hAnsi="Times New Roman" w:cs="Times New Roman"/>
          <w:color w:val="000000"/>
          <w:sz w:val="28"/>
          <w:szCs w:val="28"/>
          <w:lang w:val="uk-UA" w:eastAsia="ru-RU"/>
        </w:rPr>
        <w:t>змочувачі</w:t>
      </w:r>
      <w:proofErr w:type="spellEnd"/>
      <w:r w:rsidRPr="004E3100">
        <w:rPr>
          <w:rFonts w:ascii="Times New Roman" w:eastAsia="Times New Roman" w:hAnsi="Times New Roman" w:cs="Times New Roman"/>
          <w:color w:val="000000"/>
          <w:sz w:val="28"/>
          <w:szCs w:val="28"/>
          <w:lang w:val="uk-UA" w:eastAsia="ru-RU"/>
        </w:rPr>
        <w:t xml:space="preserve">). Принцип дії: добавка невеликої кількості ПАР в воду - зменшує величину поверхневого натягу води, що дозволяє воді краще проникати в горючі матеріали (тобто горючі матеріали краще змочуються, досягається ефект «мокрої води»).           </w:t>
      </w:r>
      <w:proofErr w:type="spellStart"/>
      <w:r w:rsidRPr="004E3100">
        <w:rPr>
          <w:rFonts w:ascii="Times New Roman" w:eastAsia="Times New Roman" w:hAnsi="Times New Roman" w:cs="Times New Roman"/>
          <w:i/>
          <w:iCs/>
          <w:color w:val="000000"/>
          <w:sz w:val="28"/>
          <w:szCs w:val="28"/>
          <w:lang w:val="uk-UA" w:eastAsia="ru-RU"/>
        </w:rPr>
        <w:t>сульфанол</w:t>
      </w:r>
      <w:proofErr w:type="spellEnd"/>
      <w:r w:rsidRPr="004E3100">
        <w:rPr>
          <w:rFonts w:ascii="Times New Roman" w:eastAsia="Times New Roman" w:hAnsi="Times New Roman" w:cs="Times New Roman"/>
          <w:i/>
          <w:iCs/>
          <w:color w:val="000000"/>
          <w:sz w:val="28"/>
          <w:szCs w:val="28"/>
          <w:lang w:val="uk-UA" w:eastAsia="ru-RU"/>
        </w:rPr>
        <w:t xml:space="preserve"> НП-1</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i/>
          <w:iCs/>
          <w:color w:val="000000"/>
          <w:sz w:val="28"/>
          <w:szCs w:val="28"/>
          <w:lang w:val="uk-UA" w:eastAsia="ru-RU"/>
        </w:rPr>
        <w:t>миючі засоби ОП-7; ОП-10, пральні порошки.</w:t>
      </w:r>
    </w:p>
    <w:p w:rsidR="004E3100" w:rsidRPr="004E3100" w:rsidRDefault="004E3100" w:rsidP="004E3100">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val="uk-UA" w:eastAsia="ru-RU"/>
        </w:rPr>
      </w:pPr>
      <w:r w:rsidRPr="004E3100">
        <w:rPr>
          <w:rFonts w:ascii="Times New Roman" w:eastAsia="Times New Roman" w:hAnsi="Times New Roman" w:cs="Times New Roman"/>
          <w:color w:val="000000"/>
          <w:sz w:val="28"/>
          <w:szCs w:val="28"/>
          <w:lang w:val="uk-UA" w:eastAsia="ru-RU"/>
        </w:rPr>
        <w:t xml:space="preserve">3) Вогнегасні суміші. </w:t>
      </w:r>
      <w:r w:rsidRPr="004E3100">
        <w:rPr>
          <w:rFonts w:ascii="Times New Roman" w:eastAsia="Times New Roman" w:hAnsi="Times New Roman" w:cs="Times New Roman"/>
          <w:color w:val="000000"/>
          <w:sz w:val="28"/>
          <w:szCs w:val="28"/>
          <w:lang w:eastAsia="ru-RU"/>
        </w:rPr>
        <w:t xml:space="preserve">Принцип </w:t>
      </w:r>
      <w:proofErr w:type="spellStart"/>
      <w:r w:rsidRPr="004E3100">
        <w:rPr>
          <w:rFonts w:ascii="Times New Roman" w:eastAsia="Times New Roman" w:hAnsi="Times New Roman" w:cs="Times New Roman"/>
          <w:color w:val="000000"/>
          <w:sz w:val="28"/>
          <w:szCs w:val="28"/>
          <w:lang w:eastAsia="ru-RU"/>
        </w:rPr>
        <w:t>дії</w:t>
      </w:r>
      <w:proofErr w:type="spellEnd"/>
      <w:r w:rsidRPr="004E3100">
        <w:rPr>
          <w:rFonts w:ascii="Times New Roman" w:eastAsia="Times New Roman" w:hAnsi="Times New Roman" w:cs="Times New Roman"/>
          <w:color w:val="000000"/>
          <w:sz w:val="28"/>
          <w:szCs w:val="28"/>
          <w:lang w:eastAsia="ru-RU"/>
        </w:rPr>
        <w:t xml:space="preserve">: додавши </w:t>
      </w:r>
      <w:proofErr w:type="spellStart"/>
      <w:r w:rsidRPr="004E3100">
        <w:rPr>
          <w:rFonts w:ascii="Times New Roman" w:eastAsia="Times New Roman" w:hAnsi="Times New Roman" w:cs="Times New Roman"/>
          <w:color w:val="000000"/>
          <w:sz w:val="28"/>
          <w:szCs w:val="28"/>
          <w:lang w:eastAsia="ru-RU"/>
        </w:rPr>
        <w:t>суміш</w:t>
      </w:r>
      <w:proofErr w:type="spellEnd"/>
      <w:r w:rsidRPr="004E3100">
        <w:rPr>
          <w:rFonts w:ascii="Times New Roman" w:eastAsia="Times New Roman" w:hAnsi="Times New Roman" w:cs="Times New Roman"/>
          <w:color w:val="000000"/>
          <w:sz w:val="28"/>
          <w:szCs w:val="28"/>
          <w:lang w:eastAsia="ru-RU"/>
        </w:rPr>
        <w:t xml:space="preserve"> у воду, вони </w:t>
      </w:r>
      <w:proofErr w:type="spellStart"/>
      <w:r w:rsidRPr="004E3100">
        <w:rPr>
          <w:rFonts w:ascii="Times New Roman" w:eastAsia="Times New Roman" w:hAnsi="Times New Roman" w:cs="Times New Roman"/>
          <w:color w:val="000000"/>
          <w:sz w:val="28"/>
          <w:szCs w:val="28"/>
          <w:lang w:eastAsia="ru-RU"/>
        </w:rPr>
        <w:t>розкладаються</w:t>
      </w:r>
      <w:proofErr w:type="spellEnd"/>
      <w:r w:rsidRPr="004E3100">
        <w:rPr>
          <w:rFonts w:ascii="Times New Roman" w:eastAsia="Times New Roman" w:hAnsi="Times New Roman" w:cs="Times New Roman"/>
          <w:color w:val="000000"/>
          <w:sz w:val="28"/>
          <w:szCs w:val="28"/>
          <w:lang w:eastAsia="ru-RU"/>
        </w:rPr>
        <w:t xml:space="preserve"> на </w:t>
      </w:r>
      <w:proofErr w:type="spellStart"/>
      <w:r w:rsidRPr="004E3100">
        <w:rPr>
          <w:rFonts w:ascii="Times New Roman" w:eastAsia="Times New Roman" w:hAnsi="Times New Roman" w:cs="Times New Roman"/>
          <w:color w:val="000000"/>
          <w:sz w:val="28"/>
          <w:szCs w:val="28"/>
          <w:lang w:eastAsia="ru-RU"/>
        </w:rPr>
        <w:t>радикали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які</w:t>
      </w:r>
      <w:proofErr w:type="spellEnd"/>
      <w:r w:rsidRPr="004E3100">
        <w:rPr>
          <w:rFonts w:ascii="Times New Roman" w:eastAsia="Times New Roman" w:hAnsi="Times New Roman" w:cs="Times New Roman"/>
          <w:color w:val="000000"/>
          <w:sz w:val="28"/>
          <w:szCs w:val="28"/>
          <w:lang w:eastAsia="ru-RU"/>
        </w:rPr>
        <w:t xml:space="preserve"> не </w:t>
      </w:r>
      <w:proofErr w:type="spellStart"/>
      <w:r w:rsidRPr="004E3100">
        <w:rPr>
          <w:rFonts w:ascii="Times New Roman" w:eastAsia="Times New Roman" w:hAnsi="Times New Roman" w:cs="Times New Roman"/>
          <w:color w:val="000000"/>
          <w:sz w:val="28"/>
          <w:szCs w:val="28"/>
          <w:lang w:eastAsia="ru-RU"/>
        </w:rPr>
        <w:t>підтримують</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горіння</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w:t>
      </w:r>
      <w:proofErr w:type="spellStart"/>
      <w:r w:rsidRPr="004E3100">
        <w:rPr>
          <w:rFonts w:ascii="Times New Roman" w:eastAsia="Times New Roman" w:hAnsi="Times New Roman" w:cs="Times New Roman"/>
          <w:i/>
          <w:iCs/>
          <w:color w:val="000000"/>
          <w:sz w:val="28"/>
          <w:szCs w:val="28"/>
          <w:lang w:eastAsia="ru-RU"/>
        </w:rPr>
        <w:t>Піноутворювачі</w:t>
      </w:r>
      <w:proofErr w:type="spellEnd"/>
      <w:r w:rsidRPr="004E3100">
        <w:rPr>
          <w:rFonts w:ascii="Times New Roman" w:eastAsia="Times New Roman" w:hAnsi="Times New Roman" w:cs="Times New Roman"/>
          <w:i/>
          <w:iCs/>
          <w:color w:val="000000"/>
          <w:sz w:val="28"/>
          <w:szCs w:val="28"/>
          <w:lang w:eastAsia="ru-RU"/>
        </w:rPr>
        <w:t>, ЭС-1, ЭС-2, ЭФ-1, ЭФ-2, ФОС.</w:t>
      </w:r>
      <w:r w:rsidRPr="004E3100">
        <w:rPr>
          <w:rFonts w:ascii="Times New Roman" w:eastAsia="Times New Roman" w:hAnsi="Times New Roman" w:cs="Times New Roman"/>
          <w:color w:val="000000"/>
          <w:sz w:val="28"/>
          <w:szCs w:val="28"/>
          <w:lang w:val="uk-UA" w:eastAsia="ru-RU"/>
        </w:rPr>
        <w:t xml:space="preserve"> </w:t>
      </w:r>
      <w:proofErr w:type="spellStart"/>
      <w:r w:rsidRPr="004E3100">
        <w:rPr>
          <w:rFonts w:ascii="Times New Roman" w:eastAsia="Times New Roman" w:hAnsi="Times New Roman" w:cs="Times New Roman"/>
          <w:color w:val="000000"/>
          <w:sz w:val="28"/>
          <w:szCs w:val="28"/>
          <w:lang w:eastAsia="ru-RU"/>
        </w:rPr>
        <w:t>Хімікати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готують</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заздалегідь</w:t>
      </w:r>
      <w:proofErr w:type="spellEnd"/>
      <w:r w:rsidRPr="004E3100">
        <w:rPr>
          <w:rFonts w:ascii="Times New Roman" w:eastAsia="Times New Roman" w:hAnsi="Times New Roman" w:cs="Times New Roman"/>
          <w:color w:val="000000"/>
          <w:sz w:val="28"/>
          <w:szCs w:val="28"/>
          <w:lang w:eastAsia="ru-RU"/>
        </w:rPr>
        <w:t xml:space="preserve"> до початку </w:t>
      </w:r>
      <w:proofErr w:type="spellStart"/>
      <w:r w:rsidRPr="004E3100">
        <w:rPr>
          <w:rFonts w:ascii="Times New Roman" w:eastAsia="Times New Roman" w:hAnsi="Times New Roman" w:cs="Times New Roman"/>
          <w:color w:val="000000"/>
          <w:sz w:val="28"/>
          <w:szCs w:val="28"/>
          <w:lang w:eastAsia="ru-RU"/>
        </w:rPr>
        <w:t>пожежонебезпечного</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періоду</w:t>
      </w:r>
      <w:proofErr w:type="spellEnd"/>
      <w:r w:rsidRPr="004E3100">
        <w:rPr>
          <w:rFonts w:ascii="Times New Roman" w:eastAsia="Times New Roman" w:hAnsi="Times New Roman" w:cs="Times New Roman"/>
          <w:color w:val="000000"/>
          <w:sz w:val="28"/>
          <w:szCs w:val="28"/>
          <w:lang w:eastAsia="ru-RU"/>
        </w:rPr>
        <w:t xml:space="preserve"> в бочках і </w:t>
      </w:r>
      <w:proofErr w:type="spellStart"/>
      <w:r w:rsidRPr="004E3100">
        <w:rPr>
          <w:rFonts w:ascii="Times New Roman" w:eastAsia="Times New Roman" w:hAnsi="Times New Roman" w:cs="Times New Roman"/>
          <w:color w:val="000000"/>
          <w:sz w:val="28"/>
          <w:szCs w:val="28"/>
          <w:lang w:eastAsia="ru-RU"/>
        </w:rPr>
        <w:t>підвозять</w:t>
      </w:r>
      <w:proofErr w:type="spellEnd"/>
      <w:r w:rsidRPr="004E3100">
        <w:rPr>
          <w:rFonts w:ascii="Times New Roman" w:eastAsia="Times New Roman" w:hAnsi="Times New Roman" w:cs="Times New Roman"/>
          <w:color w:val="000000"/>
          <w:sz w:val="28"/>
          <w:szCs w:val="28"/>
          <w:lang w:eastAsia="ru-RU"/>
        </w:rPr>
        <w:t xml:space="preserve"> на </w:t>
      </w:r>
      <w:proofErr w:type="spellStart"/>
      <w:r w:rsidRPr="004E3100">
        <w:rPr>
          <w:rFonts w:ascii="Times New Roman" w:eastAsia="Times New Roman" w:hAnsi="Times New Roman" w:cs="Times New Roman"/>
          <w:color w:val="000000"/>
          <w:sz w:val="28"/>
          <w:szCs w:val="28"/>
          <w:lang w:eastAsia="ru-RU"/>
        </w:rPr>
        <w:t>місце</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пожежі</w:t>
      </w:r>
      <w:proofErr w:type="spellEnd"/>
      <w:r w:rsidRPr="004E3100">
        <w:rPr>
          <w:rFonts w:ascii="Times New Roman" w:eastAsia="Times New Roman" w:hAnsi="Times New Roman" w:cs="Times New Roman"/>
          <w:color w:val="000000"/>
          <w:sz w:val="28"/>
          <w:szCs w:val="28"/>
          <w:lang w:eastAsia="ru-RU"/>
        </w:rPr>
        <w:t xml:space="preserve"> в герметично </w:t>
      </w:r>
      <w:proofErr w:type="spellStart"/>
      <w:r w:rsidRPr="004E3100">
        <w:rPr>
          <w:rFonts w:ascii="Times New Roman" w:eastAsia="Times New Roman" w:hAnsi="Times New Roman" w:cs="Times New Roman"/>
          <w:color w:val="000000"/>
          <w:sz w:val="28"/>
          <w:szCs w:val="28"/>
          <w:lang w:eastAsia="ru-RU"/>
        </w:rPr>
        <w:t>закритих</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ємностях</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Для роботи з хімікатами робітники повинні бути спеціально навчені. Використовують наступні </w:t>
      </w:r>
      <w:r w:rsidRPr="004E3100">
        <w:rPr>
          <w:rFonts w:ascii="Times New Roman" w:eastAsia="Times New Roman" w:hAnsi="Times New Roman" w:cs="Times New Roman"/>
          <w:iCs/>
          <w:color w:val="000000"/>
          <w:sz w:val="28"/>
          <w:szCs w:val="28"/>
          <w:lang w:val="uk-UA" w:eastAsia="ru-RU"/>
        </w:rPr>
        <w:t>машини і обладнання при гасінні пожеж водою і хімічними речовинами:</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iCs/>
          <w:color w:val="000000"/>
          <w:sz w:val="28"/>
          <w:szCs w:val="28"/>
          <w:lang w:val="uk-UA" w:eastAsia="ru-RU"/>
        </w:rPr>
        <w:t xml:space="preserve">пожежні автомобілі, або спеціальні автоцистерни, пожежні всюдиходи, переносні пожежні мотопомпи (МП -600, МП -800), насоси, напірні пожежні рукави, стволи торф'яні, ранцеві обприскувачі (РЛО-6м, МОРХ-3), гелікоптери (Мі-2, Мі-3МТ, Ка-26) </w:t>
      </w:r>
    </w:p>
    <w:p w:rsidR="004E3100" w:rsidRPr="004E3100" w:rsidRDefault="004E3100" w:rsidP="004E3100">
      <w:pPr>
        <w:spacing w:before="100" w:beforeAutospacing="1" w:after="100" w:afterAutospacing="1" w:line="360" w:lineRule="auto"/>
        <w:jc w:val="both"/>
        <w:rPr>
          <w:rFonts w:ascii="Times New Roman" w:eastAsia="Times New Roman" w:hAnsi="Times New Roman" w:cs="Times New Roman"/>
          <w:b/>
          <w:color w:val="000000"/>
          <w:sz w:val="28"/>
          <w:szCs w:val="28"/>
          <w:lang w:val="uk-UA" w:eastAsia="ru-RU"/>
        </w:rPr>
      </w:pPr>
      <w:r w:rsidRPr="004E3100">
        <w:rPr>
          <w:rFonts w:ascii="Times New Roman" w:eastAsia="Times New Roman" w:hAnsi="Times New Roman" w:cs="Times New Roman"/>
          <w:b/>
          <w:color w:val="000000"/>
          <w:sz w:val="28"/>
          <w:szCs w:val="28"/>
          <w:lang w:val="uk-UA" w:eastAsia="ru-RU"/>
        </w:rPr>
        <w:t>3</w:t>
      </w:r>
      <w:r w:rsidRPr="004E3100">
        <w:rPr>
          <w:rFonts w:ascii="Times New Roman" w:eastAsia="Times New Roman" w:hAnsi="Times New Roman" w:cs="Times New Roman"/>
          <w:b/>
          <w:bCs/>
          <w:color w:val="000000"/>
          <w:sz w:val="28"/>
          <w:szCs w:val="28"/>
          <w:lang w:val="uk-UA" w:eastAsia="ru-RU"/>
        </w:rPr>
        <w:t>.</w:t>
      </w:r>
      <w:r w:rsidRPr="004E3100">
        <w:rPr>
          <w:rFonts w:ascii="Times New Roman" w:eastAsia="Times New Roman" w:hAnsi="Times New Roman" w:cs="Times New Roman"/>
          <w:b/>
          <w:color w:val="000000"/>
          <w:sz w:val="28"/>
          <w:szCs w:val="28"/>
          <w:lang w:val="uk-UA" w:eastAsia="ru-RU"/>
        </w:rPr>
        <w:t xml:space="preserve">Влаштування мінералізованих смуг та канав за допомогою </w:t>
      </w:r>
      <w:proofErr w:type="spellStart"/>
      <w:r w:rsidRPr="004E3100">
        <w:rPr>
          <w:rFonts w:ascii="Times New Roman" w:eastAsia="Times New Roman" w:hAnsi="Times New Roman" w:cs="Times New Roman"/>
          <w:b/>
          <w:color w:val="000000"/>
          <w:sz w:val="28"/>
          <w:szCs w:val="28"/>
          <w:lang w:val="uk-UA" w:eastAsia="ru-RU"/>
        </w:rPr>
        <w:t>ґрунтооброблюючих</w:t>
      </w:r>
      <w:proofErr w:type="spellEnd"/>
      <w:r w:rsidRPr="004E3100">
        <w:rPr>
          <w:rFonts w:ascii="Times New Roman" w:eastAsia="Times New Roman" w:hAnsi="Times New Roman" w:cs="Times New Roman"/>
          <w:b/>
          <w:color w:val="000000"/>
          <w:sz w:val="28"/>
          <w:szCs w:val="28"/>
          <w:lang w:val="uk-UA" w:eastAsia="ru-RU"/>
        </w:rPr>
        <w:t xml:space="preserve"> знарядь і при допомозі вибухових речовин</w:t>
      </w:r>
    </w:p>
    <w:p w:rsidR="004E3100" w:rsidRPr="004E3100" w:rsidRDefault="004E3100" w:rsidP="004E3100">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val="uk-UA" w:eastAsia="ru-RU"/>
        </w:rPr>
      </w:pPr>
      <w:r w:rsidRPr="004E3100">
        <w:rPr>
          <w:rFonts w:ascii="Times New Roman" w:eastAsia="Times New Roman" w:hAnsi="Times New Roman" w:cs="Times New Roman"/>
          <w:bCs/>
          <w:color w:val="000000"/>
          <w:sz w:val="28"/>
          <w:szCs w:val="28"/>
          <w:u w:val="single"/>
          <w:lang w:eastAsia="ru-RU"/>
        </w:rPr>
        <w:t xml:space="preserve">За </w:t>
      </w:r>
      <w:proofErr w:type="spellStart"/>
      <w:r w:rsidRPr="004E3100">
        <w:rPr>
          <w:rFonts w:ascii="Times New Roman" w:eastAsia="Times New Roman" w:hAnsi="Times New Roman" w:cs="Times New Roman"/>
          <w:bCs/>
          <w:color w:val="000000"/>
          <w:sz w:val="28"/>
          <w:szCs w:val="28"/>
          <w:u w:val="single"/>
          <w:lang w:eastAsia="ru-RU"/>
        </w:rPr>
        <w:t>Курбатським</w:t>
      </w:r>
      <w:proofErr w:type="spellEnd"/>
      <w:r w:rsidRPr="004E3100">
        <w:rPr>
          <w:rFonts w:ascii="Times New Roman" w:eastAsia="Times New Roman" w:hAnsi="Times New Roman" w:cs="Times New Roman"/>
          <w:bCs/>
          <w:color w:val="000000"/>
          <w:sz w:val="28"/>
          <w:szCs w:val="28"/>
          <w:u w:val="single"/>
          <w:lang w:eastAsia="ru-RU"/>
        </w:rPr>
        <w:t xml:space="preserve"> ширина </w:t>
      </w:r>
      <w:proofErr w:type="spellStart"/>
      <w:r w:rsidRPr="004E3100">
        <w:rPr>
          <w:rFonts w:ascii="Times New Roman" w:eastAsia="Times New Roman" w:hAnsi="Times New Roman" w:cs="Times New Roman"/>
          <w:bCs/>
          <w:color w:val="000000"/>
          <w:sz w:val="28"/>
          <w:szCs w:val="28"/>
          <w:u w:val="single"/>
          <w:lang w:eastAsia="ru-RU"/>
        </w:rPr>
        <w:t>мінералізованих</w:t>
      </w:r>
      <w:proofErr w:type="spellEnd"/>
      <w:r w:rsidRPr="004E3100">
        <w:rPr>
          <w:rFonts w:ascii="Times New Roman" w:eastAsia="Times New Roman" w:hAnsi="Times New Roman" w:cs="Times New Roman"/>
          <w:bCs/>
          <w:color w:val="000000"/>
          <w:sz w:val="28"/>
          <w:szCs w:val="28"/>
          <w:u w:val="single"/>
          <w:lang w:eastAsia="ru-RU"/>
        </w:rPr>
        <w:t xml:space="preserve"> </w:t>
      </w:r>
      <w:proofErr w:type="spellStart"/>
      <w:r w:rsidRPr="004E3100">
        <w:rPr>
          <w:rFonts w:ascii="Times New Roman" w:eastAsia="Times New Roman" w:hAnsi="Times New Roman" w:cs="Times New Roman"/>
          <w:bCs/>
          <w:color w:val="000000"/>
          <w:sz w:val="28"/>
          <w:szCs w:val="28"/>
          <w:u w:val="single"/>
          <w:lang w:eastAsia="ru-RU"/>
        </w:rPr>
        <w:t>смуг</w:t>
      </w:r>
      <w:proofErr w:type="spellEnd"/>
      <w:r w:rsidRPr="004E3100">
        <w:rPr>
          <w:rFonts w:ascii="Times New Roman" w:eastAsia="Times New Roman" w:hAnsi="Times New Roman" w:cs="Times New Roman"/>
          <w:bCs/>
          <w:color w:val="000000"/>
          <w:sz w:val="28"/>
          <w:szCs w:val="28"/>
          <w:u w:val="single"/>
          <w:lang w:eastAsia="ru-RU"/>
        </w:rPr>
        <w:t xml:space="preserve"> повинна бути не </w:t>
      </w:r>
      <w:proofErr w:type="spellStart"/>
      <w:r w:rsidRPr="004E3100">
        <w:rPr>
          <w:rFonts w:ascii="Times New Roman" w:eastAsia="Times New Roman" w:hAnsi="Times New Roman" w:cs="Times New Roman"/>
          <w:bCs/>
          <w:color w:val="000000"/>
          <w:sz w:val="28"/>
          <w:szCs w:val="28"/>
          <w:u w:val="single"/>
          <w:lang w:eastAsia="ru-RU"/>
        </w:rPr>
        <w:t>менша</w:t>
      </w:r>
      <w:proofErr w:type="spellEnd"/>
      <w:r w:rsidRPr="004E3100">
        <w:rPr>
          <w:rFonts w:ascii="Times New Roman" w:eastAsia="Times New Roman" w:hAnsi="Times New Roman" w:cs="Times New Roman"/>
          <w:bCs/>
          <w:color w:val="000000"/>
          <w:sz w:val="28"/>
          <w:szCs w:val="28"/>
          <w:u w:val="single"/>
          <w:lang w:eastAsia="ru-RU"/>
        </w:rPr>
        <w:t xml:space="preserve"> </w:t>
      </w:r>
      <w:proofErr w:type="spellStart"/>
      <w:r w:rsidRPr="004E3100">
        <w:rPr>
          <w:rFonts w:ascii="Times New Roman" w:eastAsia="Times New Roman" w:hAnsi="Times New Roman" w:cs="Times New Roman"/>
          <w:bCs/>
          <w:color w:val="000000"/>
          <w:sz w:val="28"/>
          <w:szCs w:val="28"/>
          <w:u w:val="single"/>
          <w:lang w:eastAsia="ru-RU"/>
        </w:rPr>
        <w:t>подвійної</w:t>
      </w:r>
      <w:proofErr w:type="spellEnd"/>
      <w:r w:rsidRPr="004E3100">
        <w:rPr>
          <w:rFonts w:ascii="Times New Roman" w:eastAsia="Times New Roman" w:hAnsi="Times New Roman" w:cs="Times New Roman"/>
          <w:bCs/>
          <w:color w:val="000000"/>
          <w:sz w:val="28"/>
          <w:szCs w:val="28"/>
          <w:u w:val="single"/>
          <w:lang w:eastAsia="ru-RU"/>
        </w:rPr>
        <w:t xml:space="preserve"> </w:t>
      </w:r>
      <w:proofErr w:type="spellStart"/>
      <w:r w:rsidRPr="004E3100">
        <w:rPr>
          <w:rFonts w:ascii="Times New Roman" w:eastAsia="Times New Roman" w:hAnsi="Times New Roman" w:cs="Times New Roman"/>
          <w:bCs/>
          <w:color w:val="000000"/>
          <w:sz w:val="28"/>
          <w:szCs w:val="28"/>
          <w:u w:val="single"/>
          <w:lang w:eastAsia="ru-RU"/>
        </w:rPr>
        <w:t>висоти</w:t>
      </w:r>
      <w:proofErr w:type="spellEnd"/>
      <w:r w:rsidRPr="004E3100">
        <w:rPr>
          <w:rFonts w:ascii="Times New Roman" w:eastAsia="Times New Roman" w:hAnsi="Times New Roman" w:cs="Times New Roman"/>
          <w:bCs/>
          <w:color w:val="000000"/>
          <w:sz w:val="28"/>
          <w:szCs w:val="28"/>
          <w:u w:val="single"/>
          <w:lang w:eastAsia="ru-RU"/>
        </w:rPr>
        <w:t xml:space="preserve"> </w:t>
      </w:r>
      <w:proofErr w:type="spellStart"/>
      <w:r w:rsidRPr="004E3100">
        <w:rPr>
          <w:rFonts w:ascii="Times New Roman" w:eastAsia="Times New Roman" w:hAnsi="Times New Roman" w:cs="Times New Roman"/>
          <w:bCs/>
          <w:color w:val="000000"/>
          <w:sz w:val="28"/>
          <w:szCs w:val="28"/>
          <w:u w:val="single"/>
          <w:lang w:eastAsia="ru-RU"/>
        </w:rPr>
        <w:t>полум'я</w:t>
      </w:r>
      <w:proofErr w:type="spellEnd"/>
      <w:r w:rsidRPr="004E3100">
        <w:rPr>
          <w:rFonts w:ascii="Times New Roman" w:eastAsia="Times New Roman" w:hAnsi="Times New Roman" w:cs="Times New Roman"/>
          <w:bCs/>
          <w:color w:val="000000"/>
          <w:sz w:val="28"/>
          <w:szCs w:val="28"/>
          <w:u w:val="single"/>
          <w:lang w:eastAsia="ru-RU"/>
        </w:rPr>
        <w:t xml:space="preserve">, </w:t>
      </w:r>
      <w:proofErr w:type="spellStart"/>
      <w:r w:rsidRPr="004E3100">
        <w:rPr>
          <w:rFonts w:ascii="Times New Roman" w:eastAsia="Times New Roman" w:hAnsi="Times New Roman" w:cs="Times New Roman"/>
          <w:bCs/>
          <w:color w:val="000000"/>
          <w:sz w:val="28"/>
          <w:szCs w:val="28"/>
          <w:u w:val="single"/>
          <w:lang w:eastAsia="ru-RU"/>
        </w:rPr>
        <w:t>мінімальна</w:t>
      </w:r>
      <w:proofErr w:type="spellEnd"/>
      <w:r w:rsidRPr="004E3100">
        <w:rPr>
          <w:rFonts w:ascii="Times New Roman" w:eastAsia="Times New Roman" w:hAnsi="Times New Roman" w:cs="Times New Roman"/>
          <w:bCs/>
          <w:color w:val="000000"/>
          <w:sz w:val="28"/>
          <w:szCs w:val="28"/>
          <w:u w:val="single"/>
          <w:lang w:eastAsia="ru-RU"/>
        </w:rPr>
        <w:t xml:space="preserve"> </w:t>
      </w:r>
      <w:smartTag w:uri="urn:schemas-microsoft-com:office:smarttags" w:element="metricconverter">
        <w:smartTagPr>
          <w:attr w:name="ProductID" w:val="1,4 м"/>
        </w:smartTagPr>
        <w:r w:rsidRPr="004E3100">
          <w:rPr>
            <w:rFonts w:ascii="Times New Roman" w:eastAsia="Times New Roman" w:hAnsi="Times New Roman" w:cs="Times New Roman"/>
            <w:bCs/>
            <w:color w:val="000000"/>
            <w:sz w:val="28"/>
            <w:szCs w:val="28"/>
            <w:u w:val="single"/>
            <w:lang w:eastAsia="ru-RU"/>
          </w:rPr>
          <w:t>1,4 м</w:t>
        </w:r>
      </w:smartTag>
      <w:r w:rsidRPr="004E3100">
        <w:rPr>
          <w:rFonts w:ascii="Times New Roman" w:eastAsia="Times New Roman" w:hAnsi="Times New Roman" w:cs="Times New Roman"/>
          <w:bCs/>
          <w:color w:val="000000"/>
          <w:sz w:val="28"/>
          <w:szCs w:val="28"/>
          <w:u w:val="single"/>
          <w:lang w:eastAsia="ru-RU"/>
        </w:rPr>
        <w:t>.</w:t>
      </w:r>
      <w:r w:rsidRPr="004E3100">
        <w:rPr>
          <w:rFonts w:ascii="Times New Roman" w:eastAsia="Times New Roman" w:hAnsi="Times New Roman" w:cs="Times New Roman"/>
          <w:bCs/>
          <w:color w:val="000000"/>
          <w:sz w:val="28"/>
          <w:szCs w:val="28"/>
          <w:u w:val="single"/>
          <w:lang w:val="uk-UA" w:eastAsia="ru-RU"/>
        </w:rPr>
        <w:t xml:space="preserve"> </w:t>
      </w:r>
      <w:r w:rsidRPr="004E3100">
        <w:rPr>
          <w:rFonts w:ascii="Times New Roman" w:eastAsia="Times New Roman" w:hAnsi="Times New Roman" w:cs="Times New Roman"/>
          <w:color w:val="000000"/>
          <w:sz w:val="28"/>
          <w:szCs w:val="28"/>
          <w:lang w:val="uk-UA" w:eastAsia="ru-RU"/>
        </w:rPr>
        <w:t xml:space="preserve"> </w:t>
      </w:r>
      <w:proofErr w:type="spellStart"/>
      <w:r w:rsidRPr="004E3100">
        <w:rPr>
          <w:rFonts w:ascii="Times New Roman" w:eastAsia="Times New Roman" w:hAnsi="Times New Roman" w:cs="Times New Roman"/>
          <w:color w:val="000000"/>
          <w:sz w:val="28"/>
          <w:szCs w:val="28"/>
          <w:lang w:eastAsia="ru-RU"/>
        </w:rPr>
        <w:t>Використовують</w:t>
      </w:r>
      <w:proofErr w:type="spellEnd"/>
      <w:r w:rsidRPr="004E3100">
        <w:rPr>
          <w:rFonts w:ascii="Times New Roman" w:eastAsia="Times New Roman" w:hAnsi="Times New Roman" w:cs="Times New Roman"/>
          <w:color w:val="000000"/>
          <w:sz w:val="28"/>
          <w:szCs w:val="28"/>
          <w:lang w:eastAsia="ru-RU"/>
        </w:rPr>
        <w:t xml:space="preserve"> для </w:t>
      </w:r>
      <w:proofErr w:type="spellStart"/>
      <w:r w:rsidRPr="004E3100">
        <w:rPr>
          <w:rFonts w:ascii="Times New Roman" w:eastAsia="Times New Roman" w:hAnsi="Times New Roman" w:cs="Times New Roman"/>
          <w:color w:val="000000"/>
          <w:sz w:val="28"/>
          <w:szCs w:val="28"/>
          <w:lang w:eastAsia="ru-RU"/>
        </w:rPr>
        <w:t>прокладання</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мінералізованих</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смуг</w:t>
      </w:r>
      <w:proofErr w:type="spellEnd"/>
      <w:r w:rsidRPr="004E3100">
        <w:rPr>
          <w:rFonts w:ascii="Times New Roman" w:eastAsia="Times New Roman" w:hAnsi="Times New Roman" w:cs="Times New Roman"/>
          <w:color w:val="000000"/>
          <w:sz w:val="28"/>
          <w:szCs w:val="28"/>
          <w:lang w:eastAsia="ru-RU"/>
        </w:rPr>
        <w:t>:</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Бульдозери</w:t>
      </w:r>
      <w:proofErr w:type="spellEnd"/>
      <w:r w:rsidRPr="004E3100">
        <w:rPr>
          <w:rFonts w:ascii="Times New Roman" w:eastAsia="Times New Roman" w:hAnsi="Times New Roman" w:cs="Times New Roman"/>
          <w:iCs/>
          <w:color w:val="000000"/>
          <w:sz w:val="28"/>
          <w:szCs w:val="28"/>
          <w:lang w:eastAsia="ru-RU"/>
        </w:rPr>
        <w:t>;</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color w:val="000000"/>
          <w:sz w:val="28"/>
          <w:szCs w:val="28"/>
          <w:lang w:eastAsia="ru-RU"/>
        </w:rPr>
        <w:t>- Трактор з плугом (ПКЛ-70 з ТД-75, ТДТ-55);</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color w:val="000000"/>
          <w:sz w:val="28"/>
          <w:szCs w:val="28"/>
          <w:lang w:eastAsia="ru-RU"/>
        </w:rPr>
        <w:t xml:space="preserve">- Автомашину </w:t>
      </w:r>
      <w:proofErr w:type="spellStart"/>
      <w:r w:rsidRPr="004E3100">
        <w:rPr>
          <w:rFonts w:ascii="Times New Roman" w:eastAsia="Times New Roman" w:hAnsi="Times New Roman" w:cs="Times New Roman"/>
          <w:color w:val="000000"/>
          <w:sz w:val="28"/>
          <w:szCs w:val="28"/>
          <w:lang w:eastAsia="ru-RU"/>
        </w:rPr>
        <w:t>підвищеної</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прохідності</w:t>
      </w:r>
      <w:proofErr w:type="spellEnd"/>
      <w:r w:rsidRPr="004E3100">
        <w:rPr>
          <w:rFonts w:ascii="Times New Roman" w:eastAsia="Times New Roman" w:hAnsi="Times New Roman" w:cs="Times New Roman"/>
          <w:color w:val="000000"/>
          <w:sz w:val="28"/>
          <w:szCs w:val="28"/>
          <w:lang w:eastAsia="ru-RU"/>
        </w:rPr>
        <w:t xml:space="preserve"> в </w:t>
      </w:r>
      <w:proofErr w:type="spellStart"/>
      <w:r w:rsidRPr="004E3100">
        <w:rPr>
          <w:rFonts w:ascii="Times New Roman" w:eastAsia="Times New Roman" w:hAnsi="Times New Roman" w:cs="Times New Roman"/>
          <w:color w:val="000000"/>
          <w:sz w:val="28"/>
          <w:szCs w:val="28"/>
          <w:lang w:eastAsia="ru-RU"/>
        </w:rPr>
        <w:t>агрегаті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із</w:t>
      </w:r>
      <w:proofErr w:type="spellEnd"/>
      <w:r w:rsidRPr="004E3100">
        <w:rPr>
          <w:rFonts w:ascii="Times New Roman" w:eastAsia="Times New Roman" w:hAnsi="Times New Roman" w:cs="Times New Roman"/>
          <w:color w:val="000000"/>
          <w:sz w:val="28"/>
          <w:szCs w:val="28"/>
          <w:lang w:eastAsia="ru-RU"/>
        </w:rPr>
        <w:t xml:space="preserve"> плугом.</w:t>
      </w:r>
    </w:p>
    <w:p w:rsidR="004E3100" w:rsidRPr="004E3100" w:rsidRDefault="004E3100" w:rsidP="004E310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Трелювальний</w:t>
      </w:r>
      <w:proofErr w:type="spellEnd"/>
      <w:r w:rsidRPr="004E3100">
        <w:rPr>
          <w:rFonts w:ascii="Times New Roman" w:eastAsia="Times New Roman" w:hAnsi="Times New Roman" w:cs="Times New Roman"/>
          <w:color w:val="000000"/>
          <w:sz w:val="28"/>
          <w:szCs w:val="28"/>
          <w:lang w:eastAsia="ru-RU"/>
        </w:rPr>
        <w:t xml:space="preserve"> трактор з </w:t>
      </w:r>
      <w:proofErr w:type="spellStart"/>
      <w:r w:rsidRPr="004E3100">
        <w:rPr>
          <w:rFonts w:ascii="Times New Roman" w:eastAsia="Times New Roman" w:hAnsi="Times New Roman" w:cs="Times New Roman"/>
          <w:color w:val="000000"/>
          <w:sz w:val="28"/>
          <w:szCs w:val="28"/>
          <w:lang w:eastAsia="ru-RU"/>
        </w:rPr>
        <w:t>причепленою</w:t>
      </w:r>
      <w:proofErr w:type="spellEnd"/>
      <w:r w:rsidRPr="004E3100">
        <w:rPr>
          <w:rFonts w:ascii="Times New Roman" w:eastAsia="Times New Roman" w:hAnsi="Times New Roman" w:cs="Times New Roman"/>
          <w:color w:val="000000"/>
          <w:sz w:val="28"/>
          <w:szCs w:val="28"/>
          <w:lang w:eastAsia="ru-RU"/>
        </w:rPr>
        <w:t xml:space="preserve"> пачкою </w:t>
      </w:r>
      <w:proofErr w:type="spellStart"/>
      <w:r w:rsidRPr="004E3100">
        <w:rPr>
          <w:rFonts w:ascii="Times New Roman" w:eastAsia="Times New Roman" w:hAnsi="Times New Roman" w:cs="Times New Roman"/>
          <w:color w:val="000000"/>
          <w:sz w:val="28"/>
          <w:szCs w:val="28"/>
          <w:lang w:eastAsia="ru-RU"/>
        </w:rPr>
        <w:t>хлистів</w:t>
      </w:r>
      <w:proofErr w:type="spellEnd"/>
      <w:r w:rsidRPr="004E3100">
        <w:rPr>
          <w:rFonts w:ascii="Times New Roman" w:eastAsia="Times New Roman" w:hAnsi="Times New Roman" w:cs="Times New Roman"/>
          <w:color w:val="000000"/>
          <w:sz w:val="28"/>
          <w:szCs w:val="28"/>
          <w:lang w:eastAsia="ru-RU"/>
        </w:rPr>
        <w:t>.</w:t>
      </w:r>
    </w:p>
    <w:p w:rsidR="004E3100" w:rsidRPr="004E3100" w:rsidRDefault="004E3100" w:rsidP="004E3100">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roofErr w:type="spellStart"/>
      <w:r w:rsidRPr="004E3100">
        <w:rPr>
          <w:rFonts w:ascii="Times New Roman" w:eastAsia="Times New Roman" w:hAnsi="Times New Roman" w:cs="Times New Roman"/>
          <w:color w:val="000000"/>
          <w:sz w:val="28"/>
          <w:szCs w:val="28"/>
          <w:lang w:eastAsia="ru-RU"/>
        </w:rPr>
        <w:lastRenderedPageBreak/>
        <w:t>Мінсмуги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можна</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створювати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використовуючи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i/>
          <w:iCs/>
          <w:color w:val="000000"/>
          <w:sz w:val="28"/>
          <w:szCs w:val="28"/>
          <w:lang w:eastAsia="ru-RU"/>
        </w:rPr>
        <w:t>вибухові</w:t>
      </w:r>
      <w:proofErr w:type="spellEnd"/>
      <w:r w:rsidRPr="004E3100">
        <w:rPr>
          <w:rFonts w:ascii="Times New Roman" w:eastAsia="Times New Roman" w:hAnsi="Times New Roman" w:cs="Times New Roman"/>
          <w:i/>
          <w:iCs/>
          <w:color w:val="000000"/>
          <w:sz w:val="28"/>
          <w:szCs w:val="28"/>
          <w:lang w:eastAsia="ru-RU"/>
        </w:rPr>
        <w:t xml:space="preserve"> </w:t>
      </w:r>
      <w:proofErr w:type="spellStart"/>
      <w:r w:rsidRPr="004E3100">
        <w:rPr>
          <w:rFonts w:ascii="Times New Roman" w:eastAsia="Times New Roman" w:hAnsi="Times New Roman" w:cs="Times New Roman"/>
          <w:i/>
          <w:iCs/>
          <w:color w:val="000000"/>
          <w:sz w:val="28"/>
          <w:szCs w:val="28"/>
          <w:lang w:eastAsia="ru-RU"/>
        </w:rPr>
        <w:t>матеріали</w:t>
      </w:r>
      <w:proofErr w:type="spellEnd"/>
      <w:r w:rsidRPr="004E3100">
        <w:rPr>
          <w:rFonts w:ascii="Times New Roman" w:eastAsia="Times New Roman" w:hAnsi="Times New Roman" w:cs="Times New Roman"/>
          <w:color w:val="000000"/>
          <w:sz w:val="28"/>
          <w:szCs w:val="28"/>
          <w:lang w:eastAsia="ru-RU"/>
        </w:rPr>
        <w:t xml:space="preserve">, у </w:t>
      </w:r>
      <w:proofErr w:type="spellStart"/>
      <w:r w:rsidRPr="004E3100">
        <w:rPr>
          <w:rFonts w:ascii="Times New Roman" w:eastAsia="Times New Roman" w:hAnsi="Times New Roman" w:cs="Times New Roman"/>
          <w:color w:val="000000"/>
          <w:sz w:val="28"/>
          <w:szCs w:val="28"/>
          <w:lang w:eastAsia="ru-RU"/>
        </w:rPr>
        <w:t>випадку</w:t>
      </w:r>
      <w:proofErr w:type="spellEnd"/>
      <w:r w:rsidRPr="004E3100">
        <w:rPr>
          <w:rFonts w:ascii="Times New Roman" w:eastAsia="Times New Roman" w:hAnsi="Times New Roman" w:cs="Times New Roman"/>
          <w:color w:val="000000"/>
          <w:sz w:val="28"/>
          <w:szCs w:val="28"/>
          <w:lang w:eastAsia="ru-RU"/>
        </w:rPr>
        <w:t xml:space="preserve">, коли не </w:t>
      </w:r>
      <w:proofErr w:type="spellStart"/>
      <w:r w:rsidRPr="004E3100">
        <w:rPr>
          <w:rFonts w:ascii="Times New Roman" w:eastAsia="Times New Roman" w:hAnsi="Times New Roman" w:cs="Times New Roman"/>
          <w:color w:val="000000"/>
          <w:sz w:val="28"/>
          <w:szCs w:val="28"/>
          <w:lang w:eastAsia="ru-RU"/>
        </w:rPr>
        <w:t>можливо</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вчасно</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доставити</w:t>
      </w:r>
      <w:proofErr w:type="spellEnd"/>
      <w:r w:rsidRPr="004E3100">
        <w:rPr>
          <w:rFonts w:ascii="Times New Roman" w:eastAsia="Times New Roman" w:hAnsi="Times New Roman" w:cs="Times New Roman"/>
          <w:color w:val="000000"/>
          <w:sz w:val="28"/>
          <w:szCs w:val="28"/>
          <w:lang w:eastAsia="ru-RU"/>
        </w:rPr>
        <w:t xml:space="preserve"> машину з </w:t>
      </w:r>
      <w:proofErr w:type="spellStart"/>
      <w:r w:rsidRPr="004E3100">
        <w:rPr>
          <w:rFonts w:ascii="Times New Roman" w:eastAsia="Times New Roman" w:hAnsi="Times New Roman" w:cs="Times New Roman"/>
          <w:color w:val="000000"/>
          <w:sz w:val="28"/>
          <w:szCs w:val="28"/>
          <w:lang w:eastAsia="ru-RU"/>
        </w:rPr>
        <w:t>грунтооброблюючими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знаряддями</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color w:val="000000"/>
          <w:sz w:val="28"/>
          <w:szCs w:val="28"/>
          <w:lang w:eastAsia="ru-RU"/>
        </w:rPr>
        <w:t xml:space="preserve">В </w:t>
      </w:r>
      <w:proofErr w:type="spellStart"/>
      <w:r w:rsidRPr="004E3100">
        <w:rPr>
          <w:rFonts w:ascii="Times New Roman" w:eastAsia="Times New Roman" w:hAnsi="Times New Roman" w:cs="Times New Roman"/>
          <w:color w:val="000000"/>
          <w:sz w:val="28"/>
          <w:szCs w:val="28"/>
          <w:lang w:eastAsia="ru-RU"/>
        </w:rPr>
        <w:t>ґрунті</w:t>
      </w:r>
      <w:proofErr w:type="spellEnd"/>
      <w:r w:rsidRPr="004E3100">
        <w:rPr>
          <w:rFonts w:ascii="Times New Roman" w:eastAsia="Times New Roman" w:hAnsi="Times New Roman" w:cs="Times New Roman"/>
          <w:color w:val="000000"/>
          <w:sz w:val="28"/>
          <w:szCs w:val="28"/>
          <w:lang w:eastAsia="ru-RU"/>
        </w:rPr>
        <w:t xml:space="preserve"> на </w:t>
      </w:r>
      <w:proofErr w:type="spellStart"/>
      <w:r w:rsidRPr="004E3100">
        <w:rPr>
          <w:rFonts w:ascii="Times New Roman" w:eastAsia="Times New Roman" w:hAnsi="Times New Roman" w:cs="Times New Roman"/>
          <w:color w:val="000000"/>
          <w:sz w:val="28"/>
          <w:szCs w:val="28"/>
          <w:lang w:eastAsia="ru-RU"/>
        </w:rPr>
        <w:t>віддалі</w:t>
      </w:r>
      <w:proofErr w:type="spellEnd"/>
      <w:r w:rsidRPr="004E3100">
        <w:rPr>
          <w:rFonts w:ascii="Times New Roman" w:eastAsia="Times New Roman" w:hAnsi="Times New Roman" w:cs="Times New Roman"/>
          <w:color w:val="000000"/>
          <w:sz w:val="28"/>
          <w:szCs w:val="28"/>
          <w:lang w:eastAsia="ru-RU"/>
        </w:rPr>
        <w:t xml:space="preserve"> 2-</w:t>
      </w:r>
      <w:smartTag w:uri="urn:schemas-microsoft-com:office:smarttags" w:element="metricconverter">
        <w:smartTagPr>
          <w:attr w:name="ProductID" w:val="5 м"/>
        </w:smartTagPr>
        <w:r w:rsidRPr="004E3100">
          <w:rPr>
            <w:rFonts w:ascii="Times New Roman" w:eastAsia="Times New Roman" w:hAnsi="Times New Roman" w:cs="Times New Roman"/>
            <w:color w:val="000000"/>
            <w:sz w:val="28"/>
            <w:szCs w:val="28"/>
            <w:lang w:eastAsia="ru-RU"/>
          </w:rPr>
          <w:t>5 м</w:t>
        </w:r>
      </w:smartTag>
      <w:r w:rsidRPr="004E3100">
        <w:rPr>
          <w:rFonts w:ascii="Times New Roman" w:eastAsia="Times New Roman" w:hAnsi="Times New Roman" w:cs="Times New Roman"/>
          <w:color w:val="000000"/>
          <w:sz w:val="28"/>
          <w:szCs w:val="28"/>
          <w:lang w:eastAsia="ru-RU"/>
        </w:rPr>
        <w:t xml:space="preserve">. одна </w:t>
      </w:r>
      <w:proofErr w:type="spellStart"/>
      <w:r w:rsidRPr="004E3100">
        <w:rPr>
          <w:rFonts w:ascii="Times New Roman" w:eastAsia="Times New Roman" w:hAnsi="Times New Roman" w:cs="Times New Roman"/>
          <w:color w:val="000000"/>
          <w:sz w:val="28"/>
          <w:szCs w:val="28"/>
          <w:lang w:eastAsia="ru-RU"/>
        </w:rPr>
        <w:t>від</w:t>
      </w:r>
      <w:proofErr w:type="spellEnd"/>
      <w:r w:rsidRPr="004E3100">
        <w:rPr>
          <w:rFonts w:ascii="Times New Roman" w:eastAsia="Times New Roman" w:hAnsi="Times New Roman" w:cs="Times New Roman"/>
          <w:color w:val="000000"/>
          <w:sz w:val="28"/>
          <w:szCs w:val="28"/>
          <w:lang w:eastAsia="ru-RU"/>
        </w:rPr>
        <w:t xml:space="preserve"> одного, </w:t>
      </w:r>
      <w:proofErr w:type="spellStart"/>
      <w:r w:rsidRPr="004E3100">
        <w:rPr>
          <w:rFonts w:ascii="Times New Roman" w:eastAsia="Times New Roman" w:hAnsi="Times New Roman" w:cs="Times New Roman"/>
          <w:color w:val="000000"/>
          <w:sz w:val="28"/>
          <w:szCs w:val="28"/>
          <w:lang w:eastAsia="ru-RU"/>
        </w:rPr>
        <w:t>готують</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заглибини</w:t>
      </w:r>
      <w:proofErr w:type="spellEnd"/>
      <w:r w:rsidRPr="004E3100">
        <w:rPr>
          <w:rFonts w:ascii="Times New Roman" w:eastAsia="Times New Roman" w:hAnsi="Times New Roman" w:cs="Times New Roman"/>
          <w:color w:val="000000"/>
          <w:sz w:val="28"/>
          <w:szCs w:val="28"/>
          <w:lang w:eastAsia="ru-RU"/>
        </w:rPr>
        <w:t xml:space="preserve"> (40-70см.) </w:t>
      </w:r>
      <w:proofErr w:type="spellStart"/>
      <w:r w:rsidRPr="004E3100">
        <w:rPr>
          <w:rFonts w:ascii="Times New Roman" w:eastAsia="Times New Roman" w:hAnsi="Times New Roman" w:cs="Times New Roman"/>
          <w:color w:val="000000"/>
          <w:sz w:val="28"/>
          <w:szCs w:val="28"/>
          <w:lang w:eastAsia="ru-RU"/>
        </w:rPr>
        <w:t>ручними</w:t>
      </w:r>
      <w:proofErr w:type="spellEnd"/>
      <w:r w:rsidRPr="004E3100">
        <w:rPr>
          <w:rFonts w:ascii="Times New Roman" w:eastAsia="Times New Roman" w:hAnsi="Times New Roman" w:cs="Times New Roman"/>
          <w:color w:val="000000"/>
          <w:sz w:val="28"/>
          <w:szCs w:val="28"/>
          <w:lang w:eastAsia="ru-RU"/>
        </w:rPr>
        <w:t xml:space="preserve"> бурами </w:t>
      </w:r>
      <w:proofErr w:type="spellStart"/>
      <w:r w:rsidRPr="004E3100">
        <w:rPr>
          <w:rFonts w:ascii="Times New Roman" w:eastAsia="Times New Roman" w:hAnsi="Times New Roman" w:cs="Times New Roman"/>
          <w:color w:val="000000"/>
          <w:sz w:val="28"/>
          <w:szCs w:val="28"/>
          <w:lang w:eastAsia="ru-RU"/>
        </w:rPr>
        <w:t>чи</w:t>
      </w:r>
      <w:proofErr w:type="spellEnd"/>
      <w:r w:rsidRPr="004E3100">
        <w:rPr>
          <w:rFonts w:ascii="Times New Roman" w:eastAsia="Times New Roman" w:hAnsi="Times New Roman" w:cs="Times New Roman"/>
          <w:color w:val="000000"/>
          <w:sz w:val="28"/>
          <w:szCs w:val="28"/>
          <w:lang w:eastAsia="ru-RU"/>
        </w:rPr>
        <w:t xml:space="preserve"> лопатами, в </w:t>
      </w:r>
      <w:proofErr w:type="spellStart"/>
      <w:r w:rsidRPr="004E3100">
        <w:rPr>
          <w:rFonts w:ascii="Times New Roman" w:eastAsia="Times New Roman" w:hAnsi="Times New Roman" w:cs="Times New Roman"/>
          <w:color w:val="000000"/>
          <w:sz w:val="28"/>
          <w:szCs w:val="28"/>
          <w:lang w:eastAsia="ru-RU"/>
        </w:rPr>
        <w:t>які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вкладають</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вибухівку</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амоніт</w:t>
      </w:r>
      <w:proofErr w:type="spellEnd"/>
      <w:r w:rsidRPr="004E3100">
        <w:rPr>
          <w:rFonts w:ascii="Times New Roman" w:eastAsia="Times New Roman" w:hAnsi="Times New Roman" w:cs="Times New Roman"/>
          <w:color w:val="000000"/>
          <w:sz w:val="28"/>
          <w:szCs w:val="28"/>
          <w:lang w:eastAsia="ru-RU"/>
        </w:rPr>
        <w:t>), з детонатором і шнуром.</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color w:val="000000"/>
          <w:sz w:val="28"/>
          <w:szCs w:val="28"/>
          <w:lang w:eastAsia="ru-RU"/>
        </w:rPr>
        <w:t xml:space="preserve">При </w:t>
      </w:r>
      <w:proofErr w:type="spellStart"/>
      <w:r w:rsidRPr="004E3100">
        <w:rPr>
          <w:rFonts w:ascii="Times New Roman" w:eastAsia="Times New Roman" w:hAnsi="Times New Roman" w:cs="Times New Roman"/>
          <w:color w:val="000000"/>
          <w:sz w:val="28"/>
          <w:szCs w:val="28"/>
          <w:lang w:eastAsia="ru-RU"/>
        </w:rPr>
        <w:t>вибухові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утворюється</w:t>
      </w:r>
      <w:proofErr w:type="spellEnd"/>
      <w:r w:rsidRPr="004E3100">
        <w:rPr>
          <w:rFonts w:ascii="Times New Roman" w:eastAsia="Times New Roman" w:hAnsi="Times New Roman" w:cs="Times New Roman"/>
          <w:color w:val="000000"/>
          <w:sz w:val="28"/>
          <w:szCs w:val="28"/>
          <w:lang w:eastAsia="ru-RU"/>
        </w:rPr>
        <w:t xml:space="preserve"> яма (воронка), а земля </w:t>
      </w:r>
      <w:proofErr w:type="spellStart"/>
      <w:r w:rsidRPr="004E3100">
        <w:rPr>
          <w:rFonts w:ascii="Times New Roman" w:eastAsia="Times New Roman" w:hAnsi="Times New Roman" w:cs="Times New Roman"/>
          <w:color w:val="000000"/>
          <w:sz w:val="28"/>
          <w:szCs w:val="28"/>
          <w:lang w:eastAsia="ru-RU"/>
        </w:rPr>
        <w:t>викидається</w:t>
      </w:r>
      <w:proofErr w:type="spellEnd"/>
      <w:r w:rsidRPr="004E3100">
        <w:rPr>
          <w:rFonts w:ascii="Times New Roman" w:eastAsia="Times New Roman" w:hAnsi="Times New Roman" w:cs="Times New Roman"/>
          <w:color w:val="000000"/>
          <w:sz w:val="28"/>
          <w:szCs w:val="28"/>
          <w:lang w:eastAsia="ru-RU"/>
        </w:rPr>
        <w:t xml:space="preserve"> на </w:t>
      </w:r>
      <w:proofErr w:type="spellStart"/>
      <w:r w:rsidRPr="004E3100">
        <w:rPr>
          <w:rFonts w:ascii="Times New Roman" w:eastAsia="Times New Roman" w:hAnsi="Times New Roman" w:cs="Times New Roman"/>
          <w:color w:val="000000"/>
          <w:sz w:val="28"/>
          <w:szCs w:val="28"/>
          <w:lang w:eastAsia="ru-RU"/>
        </w:rPr>
        <w:t>бік</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Віддаль</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між</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закладеними</w:t>
      </w:r>
      <w:proofErr w:type="spellEnd"/>
      <w:r w:rsidRPr="004E3100">
        <w:rPr>
          <w:rFonts w:ascii="Times New Roman" w:eastAsia="Times New Roman" w:hAnsi="Times New Roman" w:cs="Times New Roman"/>
          <w:color w:val="000000"/>
          <w:sz w:val="28"/>
          <w:szCs w:val="28"/>
          <w:lang w:eastAsia="ru-RU"/>
        </w:rPr>
        <w:t xml:space="preserve"> зарядами повинна бути </w:t>
      </w:r>
      <w:proofErr w:type="spellStart"/>
      <w:r w:rsidRPr="004E3100">
        <w:rPr>
          <w:rFonts w:ascii="Times New Roman" w:eastAsia="Times New Roman" w:hAnsi="Times New Roman" w:cs="Times New Roman"/>
          <w:color w:val="000000"/>
          <w:sz w:val="28"/>
          <w:szCs w:val="28"/>
          <w:lang w:eastAsia="ru-RU"/>
        </w:rPr>
        <w:t>розрахована</w:t>
      </w:r>
      <w:proofErr w:type="spellEnd"/>
      <w:r w:rsidRPr="004E3100">
        <w:rPr>
          <w:rFonts w:ascii="Times New Roman" w:eastAsia="Times New Roman" w:hAnsi="Times New Roman" w:cs="Times New Roman"/>
          <w:color w:val="000000"/>
          <w:sz w:val="28"/>
          <w:szCs w:val="28"/>
          <w:lang w:eastAsia="ru-RU"/>
        </w:rPr>
        <w:t xml:space="preserve"> таким чином, </w:t>
      </w:r>
      <w:proofErr w:type="spellStart"/>
      <w:r w:rsidRPr="004E3100">
        <w:rPr>
          <w:rFonts w:ascii="Times New Roman" w:eastAsia="Times New Roman" w:hAnsi="Times New Roman" w:cs="Times New Roman"/>
          <w:color w:val="000000"/>
          <w:sz w:val="28"/>
          <w:szCs w:val="28"/>
          <w:lang w:eastAsia="ru-RU"/>
        </w:rPr>
        <w:t>щоб</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утворилась</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суцільна</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мінсмуга</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Цей</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спосіб</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використовується</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рідко</w:t>
      </w:r>
      <w:proofErr w:type="spellEnd"/>
      <w:r w:rsidRPr="004E3100">
        <w:rPr>
          <w:rFonts w:ascii="Times New Roman" w:eastAsia="Times New Roman" w:hAnsi="Times New Roman" w:cs="Times New Roman"/>
          <w:color w:val="000000"/>
          <w:sz w:val="28"/>
          <w:szCs w:val="28"/>
          <w:lang w:eastAsia="ru-RU"/>
        </w:rPr>
        <w:t xml:space="preserve"> через дороговизну, </w:t>
      </w:r>
      <w:proofErr w:type="spellStart"/>
      <w:r w:rsidRPr="004E3100">
        <w:rPr>
          <w:rFonts w:ascii="Times New Roman" w:eastAsia="Times New Roman" w:hAnsi="Times New Roman" w:cs="Times New Roman"/>
          <w:color w:val="000000"/>
          <w:sz w:val="28"/>
          <w:szCs w:val="28"/>
          <w:lang w:eastAsia="ru-RU"/>
        </w:rPr>
        <w:t>трудомісткість</w:t>
      </w:r>
      <w:proofErr w:type="spellEnd"/>
      <w:r w:rsidRPr="004E3100">
        <w:rPr>
          <w:rFonts w:ascii="Times New Roman" w:eastAsia="Times New Roman" w:hAnsi="Times New Roman" w:cs="Times New Roman"/>
          <w:color w:val="000000"/>
          <w:sz w:val="28"/>
          <w:szCs w:val="28"/>
          <w:lang w:eastAsia="ru-RU"/>
        </w:rPr>
        <w:t xml:space="preserve"> і потребу у </w:t>
      </w:r>
      <w:proofErr w:type="spellStart"/>
      <w:r w:rsidRPr="004E3100">
        <w:rPr>
          <w:rFonts w:ascii="Times New Roman" w:eastAsia="Times New Roman" w:hAnsi="Times New Roman" w:cs="Times New Roman"/>
          <w:color w:val="000000"/>
          <w:sz w:val="28"/>
          <w:szCs w:val="28"/>
          <w:lang w:eastAsia="ru-RU"/>
        </w:rPr>
        <w:t>спеціалістах</w:t>
      </w:r>
      <w:proofErr w:type="spellEnd"/>
      <w:r w:rsidRPr="004E3100">
        <w:rPr>
          <w:rFonts w:ascii="Times New Roman" w:eastAsia="Times New Roman" w:hAnsi="Times New Roman" w:cs="Times New Roman"/>
          <w:color w:val="000000"/>
          <w:sz w:val="28"/>
          <w:szCs w:val="28"/>
          <w:lang w:eastAsia="ru-RU"/>
        </w:rPr>
        <w:t xml:space="preserve">. </w:t>
      </w:r>
    </w:p>
    <w:p w:rsidR="004E3100" w:rsidRPr="004E3100" w:rsidRDefault="004E3100" w:rsidP="004E3100">
      <w:pPr>
        <w:spacing w:before="100" w:beforeAutospacing="1" w:after="100" w:afterAutospacing="1" w:line="360" w:lineRule="auto"/>
        <w:ind w:firstLine="708"/>
        <w:rPr>
          <w:rFonts w:ascii="Times New Roman" w:eastAsia="Times New Roman" w:hAnsi="Times New Roman" w:cs="Times New Roman"/>
          <w:b/>
          <w:color w:val="000000"/>
          <w:sz w:val="28"/>
          <w:szCs w:val="28"/>
          <w:lang w:eastAsia="ru-RU"/>
        </w:rPr>
      </w:pPr>
      <w:r w:rsidRPr="004E3100">
        <w:rPr>
          <w:rFonts w:ascii="Times New Roman" w:eastAsia="Times New Roman" w:hAnsi="Times New Roman" w:cs="Times New Roman"/>
          <w:b/>
          <w:color w:val="000000"/>
          <w:sz w:val="28"/>
          <w:szCs w:val="28"/>
          <w:lang w:eastAsia="ru-RU"/>
        </w:rPr>
        <w:t xml:space="preserve">4. </w:t>
      </w:r>
      <w:proofErr w:type="spellStart"/>
      <w:r w:rsidRPr="004E3100">
        <w:rPr>
          <w:rFonts w:ascii="Times New Roman" w:eastAsia="Times New Roman" w:hAnsi="Times New Roman" w:cs="Times New Roman"/>
          <w:b/>
          <w:color w:val="000000"/>
          <w:sz w:val="28"/>
          <w:szCs w:val="28"/>
          <w:lang w:eastAsia="ru-RU"/>
        </w:rPr>
        <w:t>Зустрічний</w:t>
      </w:r>
      <w:proofErr w:type="spellEnd"/>
      <w:r w:rsidRPr="004E3100">
        <w:rPr>
          <w:rFonts w:ascii="Times New Roman" w:eastAsia="Times New Roman" w:hAnsi="Times New Roman" w:cs="Times New Roman"/>
          <w:b/>
          <w:color w:val="000000"/>
          <w:sz w:val="28"/>
          <w:szCs w:val="28"/>
          <w:lang w:eastAsia="ru-RU"/>
        </w:rPr>
        <w:t xml:space="preserve"> </w:t>
      </w:r>
      <w:proofErr w:type="spellStart"/>
      <w:r w:rsidRPr="004E3100">
        <w:rPr>
          <w:rFonts w:ascii="Times New Roman" w:eastAsia="Times New Roman" w:hAnsi="Times New Roman" w:cs="Times New Roman"/>
          <w:b/>
          <w:color w:val="000000"/>
          <w:sz w:val="28"/>
          <w:szCs w:val="28"/>
          <w:lang w:eastAsia="ru-RU"/>
        </w:rPr>
        <w:t>вогонь</w:t>
      </w:r>
      <w:proofErr w:type="spellEnd"/>
      <w:r w:rsidRPr="004E3100">
        <w:rPr>
          <w:rFonts w:ascii="Times New Roman" w:eastAsia="Times New Roman" w:hAnsi="Times New Roman" w:cs="Times New Roman"/>
          <w:b/>
          <w:color w:val="000000"/>
          <w:sz w:val="28"/>
          <w:szCs w:val="28"/>
          <w:lang w:eastAsia="ru-RU"/>
        </w:rPr>
        <w:t xml:space="preserve"> </w:t>
      </w:r>
      <w:proofErr w:type="spellStart"/>
      <w:r w:rsidRPr="004E3100">
        <w:rPr>
          <w:rFonts w:ascii="Times New Roman" w:eastAsia="Times New Roman" w:hAnsi="Times New Roman" w:cs="Times New Roman"/>
          <w:b/>
          <w:color w:val="000000"/>
          <w:sz w:val="28"/>
          <w:szCs w:val="28"/>
          <w:lang w:eastAsia="ru-RU"/>
        </w:rPr>
        <w:t>або</w:t>
      </w:r>
      <w:proofErr w:type="spellEnd"/>
      <w:r w:rsidRPr="004E3100">
        <w:rPr>
          <w:rFonts w:ascii="Times New Roman" w:eastAsia="Times New Roman" w:hAnsi="Times New Roman" w:cs="Times New Roman"/>
          <w:b/>
          <w:color w:val="000000"/>
          <w:sz w:val="28"/>
          <w:szCs w:val="28"/>
          <w:lang w:eastAsia="ru-RU"/>
        </w:rPr>
        <w:t xml:space="preserve"> </w:t>
      </w:r>
      <w:proofErr w:type="spellStart"/>
      <w:r w:rsidRPr="004E3100">
        <w:rPr>
          <w:rFonts w:ascii="Times New Roman" w:eastAsia="Times New Roman" w:hAnsi="Times New Roman" w:cs="Times New Roman"/>
          <w:b/>
          <w:color w:val="000000"/>
          <w:sz w:val="28"/>
          <w:szCs w:val="28"/>
          <w:lang w:eastAsia="ru-RU"/>
        </w:rPr>
        <w:t>відпал</w:t>
      </w:r>
      <w:proofErr w:type="spellEnd"/>
      <w:r w:rsidRPr="004E3100">
        <w:rPr>
          <w:rFonts w:ascii="Times New Roman" w:eastAsia="Times New Roman" w:hAnsi="Times New Roman" w:cs="Times New Roman"/>
          <w:b/>
          <w:color w:val="000000"/>
          <w:sz w:val="28"/>
          <w:szCs w:val="28"/>
          <w:lang w:eastAsia="ru-RU"/>
        </w:rPr>
        <w:t>.</w:t>
      </w:r>
    </w:p>
    <w:p w:rsidR="004E3100" w:rsidRPr="004E3100" w:rsidRDefault="004E3100" w:rsidP="004E3100">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val="uk-UA" w:eastAsia="ru-RU"/>
        </w:rPr>
      </w:pPr>
      <w:r w:rsidRPr="004E3100">
        <w:rPr>
          <w:rFonts w:ascii="Times New Roman" w:eastAsia="Times New Roman" w:hAnsi="Times New Roman" w:cs="Times New Roman"/>
          <w:color w:val="000000"/>
          <w:sz w:val="28"/>
          <w:szCs w:val="28"/>
          <w:lang w:eastAsia="ru-RU"/>
        </w:rPr>
        <w:t xml:space="preserve">Пуск </w:t>
      </w:r>
      <w:proofErr w:type="spellStart"/>
      <w:r w:rsidRPr="004E3100">
        <w:rPr>
          <w:rFonts w:ascii="Times New Roman" w:eastAsia="Times New Roman" w:hAnsi="Times New Roman" w:cs="Times New Roman"/>
          <w:color w:val="000000"/>
          <w:sz w:val="28"/>
          <w:szCs w:val="28"/>
          <w:lang w:eastAsia="ru-RU"/>
        </w:rPr>
        <w:t>зустрічного</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вогню</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або</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відпал</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використовують</w:t>
      </w:r>
      <w:proofErr w:type="spellEnd"/>
      <w:r w:rsidRPr="004E3100">
        <w:rPr>
          <w:rFonts w:ascii="Times New Roman" w:eastAsia="Times New Roman" w:hAnsi="Times New Roman" w:cs="Times New Roman"/>
          <w:color w:val="000000"/>
          <w:sz w:val="28"/>
          <w:szCs w:val="28"/>
          <w:lang w:eastAsia="ru-RU"/>
        </w:rPr>
        <w:t xml:space="preserve"> коли не </w:t>
      </w:r>
      <w:proofErr w:type="spellStart"/>
      <w:r w:rsidRPr="004E3100">
        <w:rPr>
          <w:rFonts w:ascii="Times New Roman" w:eastAsia="Times New Roman" w:hAnsi="Times New Roman" w:cs="Times New Roman"/>
          <w:color w:val="000000"/>
          <w:sz w:val="28"/>
          <w:szCs w:val="28"/>
          <w:lang w:eastAsia="ru-RU"/>
        </w:rPr>
        <w:t>можливо</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застосувати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активні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способи</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гасіння</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Відпал - це завчасний пуск вогню по </w:t>
      </w:r>
      <w:proofErr w:type="spellStart"/>
      <w:r w:rsidRPr="004E3100">
        <w:rPr>
          <w:rFonts w:ascii="Times New Roman" w:eastAsia="Times New Roman" w:hAnsi="Times New Roman" w:cs="Times New Roman"/>
          <w:color w:val="000000"/>
          <w:sz w:val="28"/>
          <w:szCs w:val="28"/>
          <w:lang w:val="uk-UA" w:eastAsia="ru-RU"/>
        </w:rPr>
        <w:t>грунтовому</w:t>
      </w:r>
      <w:proofErr w:type="spellEnd"/>
      <w:r w:rsidRPr="004E3100">
        <w:rPr>
          <w:rFonts w:ascii="Times New Roman" w:eastAsia="Times New Roman" w:hAnsi="Times New Roman" w:cs="Times New Roman"/>
          <w:color w:val="000000"/>
          <w:sz w:val="28"/>
          <w:szCs w:val="28"/>
          <w:lang w:val="uk-UA" w:eastAsia="ru-RU"/>
        </w:rPr>
        <w:t xml:space="preserve"> покриву на зустріч низовій чи верховій пожежі з метою створення на її шляху смуги, на якій знищені всі горючі матеріали. Відпал - це зустрічний низовий вогонь (палять підстилку). Перед фронтом низової пожежі випалюють смугу шириною до 10-20м., при біжучій верховій пожежі - шириною 100-200м. Відпал проводять від опорної лінії (річки, болота, ставка, пожежного розриву, асфальтованої дороги), або без неї. При </w:t>
      </w:r>
      <w:r w:rsidRPr="004E3100">
        <w:rPr>
          <w:rFonts w:ascii="Times New Roman" w:eastAsia="Times New Roman" w:hAnsi="Times New Roman" w:cs="Times New Roman"/>
          <w:color w:val="000000"/>
          <w:sz w:val="28"/>
          <w:szCs w:val="28"/>
          <w:lang w:eastAsia="ru-RU"/>
        </w:rPr>
        <w:t xml:space="preserve">сильному </w:t>
      </w:r>
      <w:proofErr w:type="spellStart"/>
      <w:r w:rsidRPr="004E3100">
        <w:rPr>
          <w:rFonts w:ascii="Times New Roman" w:eastAsia="Times New Roman" w:hAnsi="Times New Roman" w:cs="Times New Roman"/>
          <w:color w:val="000000"/>
          <w:sz w:val="28"/>
          <w:szCs w:val="28"/>
          <w:lang w:eastAsia="ru-RU"/>
        </w:rPr>
        <w:t>вітрі</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більше</w:t>
      </w:r>
      <w:proofErr w:type="spellEnd"/>
      <w:r w:rsidRPr="004E3100">
        <w:rPr>
          <w:rFonts w:ascii="Times New Roman" w:eastAsia="Times New Roman" w:hAnsi="Times New Roman" w:cs="Times New Roman"/>
          <w:color w:val="000000"/>
          <w:sz w:val="28"/>
          <w:szCs w:val="28"/>
          <w:lang w:eastAsia="ru-RU"/>
        </w:rPr>
        <w:t xml:space="preserve"> 2-3м/с, не </w:t>
      </w:r>
      <w:proofErr w:type="spellStart"/>
      <w:r w:rsidRPr="004E3100">
        <w:rPr>
          <w:rFonts w:ascii="Times New Roman" w:eastAsia="Times New Roman" w:hAnsi="Times New Roman" w:cs="Times New Roman"/>
          <w:color w:val="000000"/>
          <w:sz w:val="28"/>
          <w:szCs w:val="28"/>
          <w:lang w:eastAsia="ru-RU"/>
        </w:rPr>
        <w:t>використовують</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color w:val="000000"/>
          <w:sz w:val="28"/>
          <w:szCs w:val="28"/>
          <w:lang w:eastAsia="ru-RU"/>
        </w:rPr>
        <w:t xml:space="preserve">Є </w:t>
      </w:r>
      <w:proofErr w:type="spellStart"/>
      <w:r w:rsidRPr="004E3100">
        <w:rPr>
          <w:rFonts w:ascii="Times New Roman" w:eastAsia="Times New Roman" w:hAnsi="Times New Roman" w:cs="Times New Roman"/>
          <w:color w:val="000000"/>
          <w:sz w:val="28"/>
          <w:szCs w:val="28"/>
          <w:lang w:eastAsia="ru-RU"/>
        </w:rPr>
        <w:t>кілька</w:t>
      </w:r>
      <w:proofErr w:type="spell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способів</w:t>
      </w:r>
      <w:proofErr w:type="spellEnd"/>
      <w:r w:rsidRPr="004E3100">
        <w:rPr>
          <w:rFonts w:ascii="Times New Roman" w:eastAsia="Times New Roman" w:hAnsi="Times New Roman" w:cs="Times New Roman"/>
          <w:color w:val="000000"/>
          <w:sz w:val="28"/>
          <w:szCs w:val="28"/>
          <w:lang w:eastAsia="ru-RU"/>
        </w:rPr>
        <w:t xml:space="preserve"> пуску </w:t>
      </w:r>
      <w:proofErr w:type="spellStart"/>
      <w:r w:rsidRPr="004E3100">
        <w:rPr>
          <w:rFonts w:ascii="Times New Roman" w:eastAsia="Times New Roman" w:hAnsi="Times New Roman" w:cs="Times New Roman"/>
          <w:color w:val="000000"/>
          <w:sz w:val="28"/>
          <w:szCs w:val="28"/>
          <w:lang w:eastAsia="ru-RU"/>
        </w:rPr>
        <w:t>вогню</w:t>
      </w:r>
      <w:proofErr w:type="spellEnd"/>
      <w:r w:rsidRPr="004E3100">
        <w:rPr>
          <w:rFonts w:ascii="Times New Roman" w:eastAsia="Times New Roman" w:hAnsi="Times New Roman" w:cs="Times New Roman"/>
          <w:color w:val="000000"/>
          <w:sz w:val="28"/>
          <w:szCs w:val="28"/>
          <w:lang w:eastAsia="ru-RU"/>
        </w:rPr>
        <w:t>:</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i/>
          <w:color w:val="000000"/>
          <w:sz w:val="28"/>
          <w:szCs w:val="28"/>
          <w:lang w:eastAsia="ru-RU"/>
        </w:rPr>
        <w:t xml:space="preserve">- </w:t>
      </w:r>
      <w:proofErr w:type="spellStart"/>
      <w:r w:rsidRPr="004E3100">
        <w:rPr>
          <w:rFonts w:ascii="Times New Roman" w:eastAsia="Times New Roman" w:hAnsi="Times New Roman" w:cs="Times New Roman"/>
          <w:iCs/>
          <w:color w:val="000000"/>
          <w:sz w:val="28"/>
          <w:szCs w:val="28"/>
          <w:lang w:eastAsia="ru-RU"/>
        </w:rPr>
        <w:t>Гребінчатий</w:t>
      </w:r>
      <w:proofErr w:type="spellEnd"/>
      <w:r w:rsidRPr="004E3100">
        <w:rPr>
          <w:rFonts w:ascii="Times New Roman" w:eastAsia="Times New Roman" w:hAnsi="Times New Roman" w:cs="Times New Roman"/>
          <w:iCs/>
          <w:color w:val="000000"/>
          <w:sz w:val="28"/>
          <w:szCs w:val="28"/>
          <w:lang w:val="uk-UA" w:eastAsia="ru-RU"/>
        </w:rPr>
        <w:t>,</w:t>
      </w:r>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color w:val="000000"/>
          <w:sz w:val="28"/>
          <w:szCs w:val="28"/>
          <w:lang w:eastAsia="ru-RU"/>
        </w:rPr>
        <w:t xml:space="preserve">- </w:t>
      </w:r>
      <w:proofErr w:type="spellStart"/>
      <w:proofErr w:type="gramStart"/>
      <w:r w:rsidRPr="004E3100">
        <w:rPr>
          <w:rFonts w:ascii="Times New Roman" w:eastAsia="Times New Roman" w:hAnsi="Times New Roman" w:cs="Times New Roman"/>
          <w:color w:val="000000"/>
          <w:sz w:val="28"/>
          <w:szCs w:val="28"/>
          <w:lang w:eastAsia="ru-RU"/>
        </w:rPr>
        <w:t>Плямистий</w:t>
      </w:r>
      <w:proofErr w:type="spellEnd"/>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color w:val="000000"/>
          <w:sz w:val="28"/>
          <w:szCs w:val="28"/>
          <w:lang w:eastAsia="ru-RU"/>
        </w:rPr>
        <w:t>-</w:t>
      </w:r>
      <w:proofErr w:type="gramEnd"/>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Виступаючий</w:t>
      </w:r>
      <w:proofErr w:type="spellEnd"/>
      <w:r w:rsidRPr="004E3100">
        <w:rPr>
          <w:rFonts w:ascii="Times New Roman" w:eastAsia="Times New Roman" w:hAnsi="Times New Roman" w:cs="Times New Roman"/>
          <w:color w:val="000000"/>
          <w:sz w:val="28"/>
          <w:szCs w:val="28"/>
          <w:lang w:val="uk-UA" w:eastAsia="ru-RU"/>
        </w:rPr>
        <w:t xml:space="preserve">, </w:t>
      </w:r>
      <w:r w:rsidRPr="004E3100">
        <w:rPr>
          <w:rFonts w:ascii="Times New Roman" w:eastAsia="Times New Roman" w:hAnsi="Times New Roman" w:cs="Times New Roman"/>
          <w:color w:val="000000"/>
          <w:sz w:val="28"/>
          <w:szCs w:val="28"/>
          <w:lang w:eastAsia="ru-RU"/>
        </w:rPr>
        <w:t xml:space="preserve">- </w:t>
      </w:r>
      <w:proofErr w:type="spellStart"/>
      <w:r w:rsidRPr="004E3100">
        <w:rPr>
          <w:rFonts w:ascii="Times New Roman" w:eastAsia="Times New Roman" w:hAnsi="Times New Roman" w:cs="Times New Roman"/>
          <w:color w:val="000000"/>
          <w:sz w:val="28"/>
          <w:szCs w:val="28"/>
          <w:lang w:eastAsia="ru-RU"/>
        </w:rPr>
        <w:t>Ступінчатий</w:t>
      </w:r>
      <w:proofErr w:type="spellEnd"/>
      <w:r w:rsidRPr="004E3100">
        <w:rPr>
          <w:rFonts w:ascii="Times New Roman" w:eastAsia="Times New Roman" w:hAnsi="Times New Roman" w:cs="Times New Roman"/>
          <w:color w:val="000000"/>
          <w:sz w:val="28"/>
          <w:szCs w:val="28"/>
          <w:lang w:val="uk-UA" w:eastAsia="ru-RU"/>
        </w:rPr>
        <w:t>.</w:t>
      </w:r>
    </w:p>
    <w:p w:rsidR="004E3100" w:rsidRDefault="004E3100" w:rsidP="004E3100">
      <w:pPr>
        <w:spacing w:after="0" w:line="360" w:lineRule="auto"/>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eastAsia="ru-RU"/>
        </w:rPr>
        <w:t xml:space="preserve">На </w:t>
      </w:r>
      <w:proofErr w:type="spellStart"/>
      <w:r w:rsidRPr="004E3100">
        <w:rPr>
          <w:rFonts w:ascii="Times New Roman" w:eastAsia="Times New Roman" w:hAnsi="Times New Roman" w:cs="Times New Roman"/>
          <w:sz w:val="28"/>
          <w:szCs w:val="28"/>
          <w:lang w:eastAsia="ru-RU"/>
        </w:rPr>
        <w:t>основі</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даних</w:t>
      </w:r>
      <w:proofErr w:type="spellEnd"/>
      <w:r w:rsidRPr="004E3100">
        <w:rPr>
          <w:rFonts w:ascii="Times New Roman" w:eastAsia="Times New Roman" w:hAnsi="Times New Roman" w:cs="Times New Roman"/>
          <w:sz w:val="28"/>
          <w:szCs w:val="28"/>
          <w:lang w:eastAsia="ru-RU"/>
        </w:rPr>
        <w:t xml:space="preserve"> прогнозу </w:t>
      </w:r>
      <w:proofErr w:type="spellStart"/>
      <w:r w:rsidRPr="004E3100">
        <w:rPr>
          <w:rFonts w:ascii="Times New Roman" w:eastAsia="Times New Roman" w:hAnsi="Times New Roman" w:cs="Times New Roman"/>
          <w:sz w:val="28"/>
          <w:szCs w:val="28"/>
          <w:lang w:eastAsia="ru-RU"/>
        </w:rPr>
        <w:t>проводять</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пожежно-профілактичні</w:t>
      </w:r>
      <w:proofErr w:type="spellEnd"/>
      <w:r w:rsidRPr="004E3100">
        <w:rPr>
          <w:rFonts w:ascii="Times New Roman" w:eastAsia="Times New Roman" w:hAnsi="Times New Roman" w:cs="Times New Roman"/>
          <w:sz w:val="28"/>
          <w:szCs w:val="28"/>
          <w:lang w:eastAsia="ru-RU"/>
        </w:rPr>
        <w:t xml:space="preserve"> заходи, </w:t>
      </w:r>
      <w:proofErr w:type="spellStart"/>
      <w:r w:rsidRPr="004E3100">
        <w:rPr>
          <w:rFonts w:ascii="Times New Roman" w:eastAsia="Times New Roman" w:hAnsi="Times New Roman" w:cs="Times New Roman"/>
          <w:sz w:val="28"/>
          <w:szCs w:val="28"/>
          <w:lang w:eastAsia="ru-RU"/>
        </w:rPr>
        <w:t>спрямовані</w:t>
      </w:r>
      <w:proofErr w:type="spellEnd"/>
      <w:r w:rsidRPr="004E3100">
        <w:rPr>
          <w:rFonts w:ascii="Times New Roman" w:eastAsia="Times New Roman" w:hAnsi="Times New Roman" w:cs="Times New Roman"/>
          <w:sz w:val="28"/>
          <w:szCs w:val="28"/>
          <w:lang w:eastAsia="ru-RU"/>
        </w:rPr>
        <w:t xml:space="preserve"> на </w:t>
      </w:r>
      <w:proofErr w:type="spellStart"/>
      <w:r w:rsidRPr="004E3100">
        <w:rPr>
          <w:rFonts w:ascii="Times New Roman" w:eastAsia="Times New Roman" w:hAnsi="Times New Roman" w:cs="Times New Roman"/>
          <w:sz w:val="28"/>
          <w:szCs w:val="28"/>
          <w:lang w:eastAsia="ru-RU"/>
        </w:rPr>
        <w:t>повне</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або</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часткове</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усунення</w:t>
      </w:r>
      <w:proofErr w:type="spellEnd"/>
      <w:r w:rsidRPr="004E3100">
        <w:rPr>
          <w:rFonts w:ascii="Times New Roman" w:eastAsia="Times New Roman" w:hAnsi="Times New Roman" w:cs="Times New Roman"/>
          <w:sz w:val="28"/>
          <w:szCs w:val="28"/>
          <w:lang w:eastAsia="ru-RU"/>
        </w:rPr>
        <w:t xml:space="preserve"> причин </w:t>
      </w:r>
      <w:proofErr w:type="spellStart"/>
      <w:r w:rsidRPr="004E3100">
        <w:rPr>
          <w:rFonts w:ascii="Times New Roman" w:eastAsia="Times New Roman" w:hAnsi="Times New Roman" w:cs="Times New Roman"/>
          <w:sz w:val="28"/>
          <w:szCs w:val="28"/>
          <w:lang w:eastAsia="ru-RU"/>
        </w:rPr>
        <w:t>виникнення</w:t>
      </w:r>
      <w:proofErr w:type="spellEnd"/>
      <w:r w:rsidRPr="004E3100">
        <w:rPr>
          <w:rFonts w:ascii="Times New Roman" w:eastAsia="Times New Roman" w:hAnsi="Times New Roman" w:cs="Times New Roman"/>
          <w:sz w:val="28"/>
          <w:szCs w:val="28"/>
          <w:lang w:eastAsia="ru-RU"/>
        </w:rPr>
        <w:t xml:space="preserve"> і </w:t>
      </w:r>
      <w:proofErr w:type="spellStart"/>
      <w:r w:rsidRPr="004E3100">
        <w:rPr>
          <w:rFonts w:ascii="Times New Roman" w:eastAsia="Times New Roman" w:hAnsi="Times New Roman" w:cs="Times New Roman"/>
          <w:sz w:val="28"/>
          <w:szCs w:val="28"/>
          <w:lang w:eastAsia="ru-RU"/>
        </w:rPr>
        <w:t>розвитку</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пожеж</w:t>
      </w:r>
      <w:proofErr w:type="spellEnd"/>
      <w:r w:rsidRPr="004E3100">
        <w:rPr>
          <w:rFonts w:ascii="Times New Roman" w:eastAsia="Times New Roman" w:hAnsi="Times New Roman" w:cs="Times New Roman"/>
          <w:sz w:val="28"/>
          <w:szCs w:val="28"/>
          <w:lang w:eastAsia="ru-RU"/>
        </w:rPr>
        <w:t xml:space="preserve">, а </w:t>
      </w:r>
      <w:proofErr w:type="spellStart"/>
      <w:r w:rsidRPr="004E3100">
        <w:rPr>
          <w:rFonts w:ascii="Times New Roman" w:eastAsia="Times New Roman" w:hAnsi="Times New Roman" w:cs="Times New Roman"/>
          <w:sz w:val="28"/>
          <w:szCs w:val="28"/>
          <w:lang w:eastAsia="ru-RU"/>
        </w:rPr>
        <w:t>також</w:t>
      </w:r>
      <w:proofErr w:type="spellEnd"/>
      <w:r w:rsidRPr="004E3100">
        <w:rPr>
          <w:rFonts w:ascii="Times New Roman" w:eastAsia="Times New Roman" w:hAnsi="Times New Roman" w:cs="Times New Roman"/>
          <w:sz w:val="28"/>
          <w:szCs w:val="28"/>
          <w:lang w:eastAsia="ru-RU"/>
        </w:rPr>
        <w:t xml:space="preserve"> на </w:t>
      </w:r>
      <w:proofErr w:type="spellStart"/>
      <w:r w:rsidRPr="004E3100">
        <w:rPr>
          <w:rFonts w:ascii="Times New Roman" w:eastAsia="Times New Roman" w:hAnsi="Times New Roman" w:cs="Times New Roman"/>
          <w:sz w:val="28"/>
          <w:szCs w:val="28"/>
          <w:lang w:eastAsia="ru-RU"/>
        </w:rPr>
        <w:t>створення</w:t>
      </w:r>
      <w:proofErr w:type="spellEnd"/>
      <w:r w:rsidRPr="004E3100">
        <w:rPr>
          <w:rFonts w:ascii="Times New Roman" w:eastAsia="Times New Roman" w:hAnsi="Times New Roman" w:cs="Times New Roman"/>
          <w:sz w:val="28"/>
          <w:szCs w:val="28"/>
          <w:lang w:eastAsia="ru-RU"/>
        </w:rPr>
        <w:t xml:space="preserve"> умов, </w:t>
      </w:r>
      <w:proofErr w:type="spellStart"/>
      <w:r w:rsidRPr="004E3100">
        <w:rPr>
          <w:rFonts w:ascii="Times New Roman" w:eastAsia="Times New Roman" w:hAnsi="Times New Roman" w:cs="Times New Roman"/>
          <w:sz w:val="28"/>
          <w:szCs w:val="28"/>
          <w:lang w:eastAsia="ru-RU"/>
        </w:rPr>
        <w:t>необхіднихдля</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успішної</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їх</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ліквідації</w:t>
      </w:r>
      <w:proofErr w:type="spellEnd"/>
      <w:r w:rsidRPr="004E3100">
        <w:rPr>
          <w:rFonts w:ascii="Times New Roman" w:eastAsia="Times New Roman" w:hAnsi="Times New Roman" w:cs="Times New Roman"/>
          <w:sz w:val="28"/>
          <w:szCs w:val="28"/>
          <w:lang w:eastAsia="ru-RU"/>
        </w:rPr>
        <w:t xml:space="preserve"> і </w:t>
      </w:r>
      <w:proofErr w:type="spellStart"/>
      <w:r w:rsidRPr="004E3100">
        <w:rPr>
          <w:rFonts w:ascii="Times New Roman" w:eastAsia="Times New Roman" w:hAnsi="Times New Roman" w:cs="Times New Roman"/>
          <w:sz w:val="28"/>
          <w:szCs w:val="28"/>
          <w:lang w:eastAsia="ru-RU"/>
        </w:rPr>
        <w:t>проведення</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рятувальних</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робіт</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Основними</w:t>
      </w:r>
      <w:proofErr w:type="spellEnd"/>
      <w:r w:rsidRPr="004E3100">
        <w:rPr>
          <w:rFonts w:ascii="Times New Roman" w:eastAsia="Times New Roman" w:hAnsi="Times New Roman" w:cs="Times New Roman"/>
          <w:sz w:val="28"/>
          <w:szCs w:val="28"/>
          <w:lang w:eastAsia="ru-RU"/>
        </w:rPr>
        <w:t xml:space="preserve"> з них є </w:t>
      </w:r>
      <w:proofErr w:type="spellStart"/>
      <w:r w:rsidRPr="004E3100">
        <w:rPr>
          <w:rFonts w:ascii="Times New Roman" w:eastAsia="Times New Roman" w:hAnsi="Times New Roman" w:cs="Times New Roman"/>
          <w:sz w:val="28"/>
          <w:szCs w:val="28"/>
          <w:lang w:eastAsia="ru-RU"/>
        </w:rPr>
        <w:t>такі</w:t>
      </w:r>
      <w:proofErr w:type="spellEnd"/>
      <w:r w:rsidRPr="004E3100">
        <w:rPr>
          <w:rFonts w:ascii="Times New Roman" w:eastAsia="Times New Roman" w:hAnsi="Times New Roman" w:cs="Times New Roman"/>
          <w:sz w:val="28"/>
          <w:szCs w:val="28"/>
          <w:lang w:eastAsia="ru-RU"/>
        </w:rPr>
        <w:t>.</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val="uk-UA" w:eastAsia="ru-RU"/>
        </w:rPr>
        <w:t xml:space="preserve">1. Створення протипожежних бар'єрів у найбільш небезпечних ділянках лісу, смуг по його межах (шириною до </w:t>
      </w:r>
      <w:smartTag w:uri="urn:schemas-microsoft-com:office:smarttags" w:element="metricconverter">
        <w:smartTagPr>
          <w:attr w:name="ProductID" w:val="4 м"/>
        </w:smartTagPr>
        <w:r w:rsidRPr="004E3100">
          <w:rPr>
            <w:rFonts w:ascii="Times New Roman" w:eastAsia="Times New Roman" w:hAnsi="Times New Roman" w:cs="Times New Roman"/>
            <w:sz w:val="28"/>
            <w:szCs w:val="28"/>
            <w:lang w:val="uk-UA" w:eastAsia="ru-RU"/>
          </w:rPr>
          <w:t>4 м</w:t>
        </w:r>
      </w:smartTag>
      <w:r w:rsidRPr="004E3100">
        <w:rPr>
          <w:rFonts w:ascii="Times New Roman" w:eastAsia="Times New Roman" w:hAnsi="Times New Roman" w:cs="Times New Roman"/>
          <w:sz w:val="28"/>
          <w:szCs w:val="28"/>
          <w:lang w:val="uk-UA" w:eastAsia="ru-RU"/>
        </w:rPr>
        <w:t>), насадження на узліссі дерев листяних порід шириною 25—50 м.</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val="uk-UA" w:eastAsia="ru-RU"/>
        </w:rPr>
        <w:lastRenderedPageBreak/>
        <w:t xml:space="preserve">2. У місцях, де є небезпека торфових (ґрунтових) пожеж, улаштування захисних канав глибиною до мінерального шару або на </w:t>
      </w:r>
      <w:smartTag w:uri="urn:schemas-microsoft-com:office:smarttags" w:element="metricconverter">
        <w:smartTagPr>
          <w:attr w:name="ProductID" w:val="0,5 м"/>
        </w:smartTagPr>
        <w:r w:rsidRPr="004E3100">
          <w:rPr>
            <w:rFonts w:ascii="Times New Roman" w:eastAsia="Times New Roman" w:hAnsi="Times New Roman" w:cs="Times New Roman"/>
            <w:sz w:val="28"/>
            <w:szCs w:val="28"/>
            <w:lang w:val="uk-UA" w:eastAsia="ru-RU"/>
          </w:rPr>
          <w:t>0,5 м</w:t>
        </w:r>
      </w:smartTag>
      <w:r w:rsidRPr="004E3100">
        <w:rPr>
          <w:rFonts w:ascii="Times New Roman" w:eastAsia="Times New Roman" w:hAnsi="Times New Roman" w:cs="Times New Roman"/>
          <w:sz w:val="28"/>
          <w:szCs w:val="28"/>
          <w:lang w:val="uk-UA" w:eastAsia="ru-RU"/>
        </w:rPr>
        <w:t xml:space="preserve"> нижче рівня ґрунтових вод і шириною </w:t>
      </w:r>
      <w:proofErr w:type="spellStart"/>
      <w:r w:rsidRPr="004E3100">
        <w:rPr>
          <w:rFonts w:ascii="Times New Roman" w:eastAsia="Times New Roman" w:hAnsi="Times New Roman" w:cs="Times New Roman"/>
          <w:sz w:val="28"/>
          <w:szCs w:val="28"/>
          <w:lang w:val="uk-UA" w:eastAsia="ru-RU"/>
        </w:rPr>
        <w:t>дна</w:t>
      </w:r>
      <w:proofErr w:type="spellEnd"/>
      <w:r w:rsidRPr="004E3100">
        <w:rPr>
          <w:rFonts w:ascii="Times New Roman" w:eastAsia="Times New Roman" w:hAnsi="Times New Roman" w:cs="Times New Roman"/>
          <w:sz w:val="28"/>
          <w:szCs w:val="28"/>
          <w:lang w:val="uk-UA" w:eastAsia="ru-RU"/>
        </w:rPr>
        <w:t xml:space="preserve"> до </w:t>
      </w:r>
      <w:smartTag w:uri="urn:schemas-microsoft-com:office:smarttags" w:element="metricconverter">
        <w:smartTagPr>
          <w:attr w:name="ProductID" w:val="1 м"/>
        </w:smartTagPr>
        <w:r w:rsidRPr="004E3100">
          <w:rPr>
            <w:rFonts w:ascii="Times New Roman" w:eastAsia="Times New Roman" w:hAnsi="Times New Roman" w:cs="Times New Roman"/>
            <w:sz w:val="28"/>
            <w:szCs w:val="28"/>
            <w:lang w:val="uk-UA" w:eastAsia="ru-RU"/>
          </w:rPr>
          <w:t>1 м</w:t>
        </w:r>
      </w:smartTag>
      <w:r w:rsidRPr="004E3100">
        <w:rPr>
          <w:rFonts w:ascii="Times New Roman" w:eastAsia="Times New Roman" w:hAnsi="Times New Roman" w:cs="Times New Roman"/>
          <w:sz w:val="28"/>
          <w:szCs w:val="28"/>
          <w:lang w:val="uk-UA" w:eastAsia="ru-RU"/>
        </w:rPr>
        <w:t>.</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eastAsia="ru-RU"/>
        </w:rPr>
        <w:t>3.</w:t>
      </w:r>
      <w:r w:rsidRPr="004E3100">
        <w:rPr>
          <w:rFonts w:ascii="Times New Roman" w:eastAsia="Times New Roman" w:hAnsi="Times New Roman" w:cs="Times New Roman"/>
          <w:sz w:val="28"/>
          <w:szCs w:val="28"/>
          <w:lang w:val="uk-UA" w:eastAsia="ru-RU"/>
        </w:rPr>
        <w:t xml:space="preserve"> </w:t>
      </w:r>
      <w:proofErr w:type="spellStart"/>
      <w:r w:rsidRPr="004E3100">
        <w:rPr>
          <w:rFonts w:ascii="Times New Roman" w:eastAsia="Times New Roman" w:hAnsi="Times New Roman" w:cs="Times New Roman"/>
          <w:sz w:val="28"/>
          <w:szCs w:val="28"/>
          <w:lang w:eastAsia="ru-RU"/>
        </w:rPr>
        <w:t>Підготовка</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природних</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водойм</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заглиблення</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або</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створення</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загат</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майданчиків</w:t>
      </w:r>
      <w:proofErr w:type="spellEnd"/>
      <w:r w:rsidRPr="004E3100">
        <w:rPr>
          <w:rFonts w:ascii="Times New Roman" w:eastAsia="Times New Roman" w:hAnsi="Times New Roman" w:cs="Times New Roman"/>
          <w:sz w:val="28"/>
          <w:szCs w:val="28"/>
          <w:lang w:eastAsia="ru-RU"/>
        </w:rPr>
        <w:t xml:space="preserve"> для </w:t>
      </w:r>
      <w:proofErr w:type="spellStart"/>
      <w:r w:rsidRPr="004E3100">
        <w:rPr>
          <w:rFonts w:ascii="Times New Roman" w:eastAsia="Times New Roman" w:hAnsi="Times New Roman" w:cs="Times New Roman"/>
          <w:sz w:val="28"/>
          <w:szCs w:val="28"/>
          <w:lang w:eastAsia="ru-RU"/>
        </w:rPr>
        <w:t>пожежних</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насосів</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прокладання</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шляхів</w:t>
      </w:r>
      <w:proofErr w:type="spellEnd"/>
      <w:r w:rsidRPr="004E3100">
        <w:rPr>
          <w:rFonts w:ascii="Times New Roman" w:eastAsia="Times New Roman" w:hAnsi="Times New Roman" w:cs="Times New Roman"/>
          <w:sz w:val="28"/>
          <w:szCs w:val="28"/>
          <w:lang w:eastAsia="ru-RU"/>
        </w:rPr>
        <w:t xml:space="preserve"> до них.</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eastAsia="ru-RU"/>
        </w:rPr>
        <w:t xml:space="preserve">4. </w:t>
      </w:r>
      <w:proofErr w:type="spellStart"/>
      <w:r w:rsidRPr="004E3100">
        <w:rPr>
          <w:rFonts w:ascii="Times New Roman" w:eastAsia="Times New Roman" w:hAnsi="Times New Roman" w:cs="Times New Roman"/>
          <w:sz w:val="28"/>
          <w:szCs w:val="28"/>
          <w:lang w:eastAsia="ru-RU"/>
        </w:rPr>
        <w:t>Санітарна</w:t>
      </w:r>
      <w:proofErr w:type="spellEnd"/>
      <w:r w:rsidRPr="004E3100">
        <w:rPr>
          <w:rFonts w:ascii="Times New Roman" w:eastAsia="Times New Roman" w:hAnsi="Times New Roman" w:cs="Times New Roman"/>
          <w:sz w:val="28"/>
          <w:szCs w:val="28"/>
          <w:lang w:eastAsia="ru-RU"/>
        </w:rPr>
        <w:t xml:space="preserve"> рубка, </w:t>
      </w:r>
      <w:proofErr w:type="spellStart"/>
      <w:r w:rsidRPr="004E3100">
        <w:rPr>
          <w:rFonts w:ascii="Times New Roman" w:eastAsia="Times New Roman" w:hAnsi="Times New Roman" w:cs="Times New Roman"/>
          <w:sz w:val="28"/>
          <w:szCs w:val="28"/>
          <w:lang w:eastAsia="ru-RU"/>
        </w:rPr>
        <w:t>прибирання</w:t>
      </w:r>
      <w:proofErr w:type="spellEnd"/>
      <w:r w:rsidRPr="004E3100">
        <w:rPr>
          <w:rFonts w:ascii="Times New Roman" w:eastAsia="Times New Roman" w:hAnsi="Times New Roman" w:cs="Times New Roman"/>
          <w:sz w:val="28"/>
          <w:szCs w:val="28"/>
          <w:lang w:eastAsia="ru-RU"/>
        </w:rPr>
        <w:t xml:space="preserve"> сушняку, бурелому </w:t>
      </w:r>
      <w:proofErr w:type="spellStart"/>
      <w:r w:rsidRPr="004E3100">
        <w:rPr>
          <w:rFonts w:ascii="Times New Roman" w:eastAsia="Times New Roman" w:hAnsi="Times New Roman" w:cs="Times New Roman"/>
          <w:sz w:val="28"/>
          <w:szCs w:val="28"/>
          <w:lang w:eastAsia="ru-RU"/>
        </w:rPr>
        <w:t>тощо</w:t>
      </w:r>
      <w:proofErr w:type="spellEnd"/>
      <w:r w:rsidRPr="004E3100">
        <w:rPr>
          <w:rFonts w:ascii="Times New Roman" w:eastAsia="Times New Roman" w:hAnsi="Times New Roman" w:cs="Times New Roman"/>
          <w:sz w:val="28"/>
          <w:szCs w:val="28"/>
          <w:lang w:eastAsia="ru-RU"/>
        </w:rPr>
        <w:t>.</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eastAsia="ru-RU"/>
        </w:rPr>
        <w:t xml:space="preserve">5. </w:t>
      </w:r>
      <w:proofErr w:type="spellStart"/>
      <w:r w:rsidRPr="004E3100">
        <w:rPr>
          <w:rFonts w:ascii="Times New Roman" w:eastAsia="Times New Roman" w:hAnsi="Times New Roman" w:cs="Times New Roman"/>
          <w:sz w:val="28"/>
          <w:szCs w:val="28"/>
          <w:lang w:eastAsia="ru-RU"/>
        </w:rPr>
        <w:t>Наземне</w:t>
      </w:r>
      <w:proofErr w:type="spellEnd"/>
      <w:r w:rsidRPr="004E3100">
        <w:rPr>
          <w:rFonts w:ascii="Times New Roman" w:eastAsia="Times New Roman" w:hAnsi="Times New Roman" w:cs="Times New Roman"/>
          <w:sz w:val="28"/>
          <w:szCs w:val="28"/>
          <w:lang w:eastAsia="ru-RU"/>
        </w:rPr>
        <w:t xml:space="preserve"> і </w:t>
      </w:r>
      <w:proofErr w:type="spellStart"/>
      <w:r w:rsidRPr="004E3100">
        <w:rPr>
          <w:rFonts w:ascii="Times New Roman" w:eastAsia="Times New Roman" w:hAnsi="Times New Roman" w:cs="Times New Roman"/>
          <w:sz w:val="28"/>
          <w:szCs w:val="28"/>
          <w:lang w:eastAsia="ru-RU"/>
        </w:rPr>
        <w:t>повітряне</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патрулювання</w:t>
      </w:r>
      <w:proofErr w:type="spellEnd"/>
      <w:r w:rsidRPr="004E3100">
        <w:rPr>
          <w:rFonts w:ascii="Times New Roman" w:eastAsia="Times New Roman" w:hAnsi="Times New Roman" w:cs="Times New Roman"/>
          <w:sz w:val="28"/>
          <w:szCs w:val="28"/>
          <w:lang w:eastAsia="ru-RU"/>
        </w:rPr>
        <w:t xml:space="preserve"> (контроль) </w:t>
      </w:r>
      <w:proofErr w:type="spellStart"/>
      <w:r w:rsidRPr="004E3100">
        <w:rPr>
          <w:rFonts w:ascii="Times New Roman" w:eastAsia="Times New Roman" w:hAnsi="Times New Roman" w:cs="Times New Roman"/>
          <w:sz w:val="28"/>
          <w:szCs w:val="28"/>
          <w:lang w:eastAsia="ru-RU"/>
        </w:rPr>
        <w:t>лісових</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масивів</w:t>
      </w:r>
      <w:proofErr w:type="spellEnd"/>
      <w:r w:rsidRPr="004E3100">
        <w:rPr>
          <w:rFonts w:ascii="Times New Roman" w:eastAsia="Times New Roman" w:hAnsi="Times New Roman" w:cs="Times New Roman"/>
          <w:sz w:val="28"/>
          <w:szCs w:val="28"/>
          <w:lang w:eastAsia="ru-RU"/>
        </w:rPr>
        <w:t>.</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val="uk-UA" w:eastAsia="ru-RU"/>
        </w:rPr>
        <w:t>6. Заглиблення у землю або обвалування місткостей з горючими рідинами, віднесення на безпечну відстань тимчасових складів, розміщення бензовозів, бензозаправників окремо від іншої техніки і, як правило, в укриттях.</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val="uk-UA" w:eastAsia="ru-RU"/>
        </w:rPr>
        <w:t>7.Оснащення об'єктів сучасною високоефективною технікою, обладнанням, інвентарем і пристосування іншої техніки для гасіння пожеж, утримання їх у постійній готовності, навчання протипожежних формувань і всього населення заходам боротьби з пожежами.</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val="uk-UA" w:eastAsia="ru-RU"/>
        </w:rPr>
        <w:t>8. Підвищення відповідальності посадових осіб і всього населення за порушення правил пожежної безпеки на об'єктах; проведення роз'яснювальної роботи про дотримання правил пожежної безпеки, організація лекцій, бесід, доповідей, виставок, екскурсій тощо.</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val="uk-UA" w:eastAsia="ru-RU"/>
        </w:rPr>
        <w:t xml:space="preserve">Профілактичні заходи поділяються на два види: запобігання виникненню осередків горіння у лісі (запобіжні заходи) і обмеження поширення вогню по площі та захист цінних ділянок лісу від проникнення в них вогню </w:t>
      </w:r>
      <w:r w:rsidRPr="004E3100">
        <w:rPr>
          <w:rFonts w:ascii="Times New Roman" w:eastAsia="Times New Roman" w:hAnsi="Times New Roman" w:cs="Times New Roman"/>
          <w:sz w:val="28"/>
          <w:szCs w:val="28"/>
          <w:lang w:eastAsia="ru-RU"/>
        </w:rPr>
        <w:t>(</w:t>
      </w:r>
      <w:proofErr w:type="spellStart"/>
      <w:r w:rsidRPr="004E3100">
        <w:rPr>
          <w:rFonts w:ascii="Times New Roman" w:eastAsia="Times New Roman" w:hAnsi="Times New Roman" w:cs="Times New Roman"/>
          <w:sz w:val="28"/>
          <w:szCs w:val="28"/>
          <w:lang w:eastAsia="ru-RU"/>
        </w:rPr>
        <w:t>обмежувальні</w:t>
      </w:r>
      <w:proofErr w:type="spellEnd"/>
      <w:r w:rsidRPr="004E3100">
        <w:rPr>
          <w:rFonts w:ascii="Times New Roman" w:eastAsia="Times New Roman" w:hAnsi="Times New Roman" w:cs="Times New Roman"/>
          <w:sz w:val="28"/>
          <w:szCs w:val="28"/>
          <w:lang w:eastAsia="ru-RU"/>
        </w:rPr>
        <w:t xml:space="preserve"> заходи).</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eastAsia="ru-RU"/>
        </w:rPr>
        <w:t xml:space="preserve">Заходи, </w:t>
      </w:r>
      <w:proofErr w:type="spellStart"/>
      <w:r w:rsidRPr="004E3100">
        <w:rPr>
          <w:rFonts w:ascii="Times New Roman" w:eastAsia="Times New Roman" w:hAnsi="Times New Roman" w:cs="Times New Roman"/>
          <w:sz w:val="28"/>
          <w:szCs w:val="28"/>
          <w:lang w:eastAsia="ru-RU"/>
        </w:rPr>
        <w:t>спрямовані</w:t>
      </w:r>
      <w:proofErr w:type="spellEnd"/>
      <w:r w:rsidRPr="004E3100">
        <w:rPr>
          <w:rFonts w:ascii="Times New Roman" w:eastAsia="Times New Roman" w:hAnsi="Times New Roman" w:cs="Times New Roman"/>
          <w:sz w:val="28"/>
          <w:szCs w:val="28"/>
          <w:lang w:eastAsia="ru-RU"/>
        </w:rPr>
        <w:t xml:space="preserve"> на </w:t>
      </w:r>
      <w:proofErr w:type="spellStart"/>
      <w:r w:rsidRPr="004E3100">
        <w:rPr>
          <w:rFonts w:ascii="Times New Roman" w:eastAsia="Times New Roman" w:hAnsi="Times New Roman" w:cs="Times New Roman"/>
          <w:sz w:val="28"/>
          <w:szCs w:val="28"/>
          <w:lang w:eastAsia="ru-RU"/>
        </w:rPr>
        <w:t>виявлення</w:t>
      </w:r>
      <w:proofErr w:type="spellEnd"/>
      <w:r w:rsidRPr="004E3100">
        <w:rPr>
          <w:rFonts w:ascii="Times New Roman" w:eastAsia="Times New Roman" w:hAnsi="Times New Roman" w:cs="Times New Roman"/>
          <w:sz w:val="28"/>
          <w:szCs w:val="28"/>
          <w:lang w:eastAsia="ru-RU"/>
        </w:rPr>
        <w:t xml:space="preserve"> і </w:t>
      </w:r>
      <w:proofErr w:type="spellStart"/>
      <w:r w:rsidRPr="004E3100">
        <w:rPr>
          <w:rFonts w:ascii="Times New Roman" w:eastAsia="Times New Roman" w:hAnsi="Times New Roman" w:cs="Times New Roman"/>
          <w:sz w:val="28"/>
          <w:szCs w:val="28"/>
          <w:lang w:eastAsia="ru-RU"/>
        </w:rPr>
        <w:t>гасіння</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лісових</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пожеж</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поділяються</w:t>
      </w:r>
      <w:proofErr w:type="spellEnd"/>
      <w:r w:rsidRPr="004E3100">
        <w:rPr>
          <w:rFonts w:ascii="Times New Roman" w:eastAsia="Times New Roman" w:hAnsi="Times New Roman" w:cs="Times New Roman"/>
          <w:sz w:val="28"/>
          <w:szCs w:val="28"/>
          <w:lang w:eastAsia="ru-RU"/>
        </w:rPr>
        <w:t xml:space="preserve"> на:</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val="uk-UA" w:eastAsia="ru-RU"/>
        </w:rPr>
        <w:t xml:space="preserve">— </w:t>
      </w:r>
      <w:proofErr w:type="spellStart"/>
      <w:r w:rsidRPr="004E3100">
        <w:rPr>
          <w:rFonts w:ascii="Times New Roman" w:eastAsia="Times New Roman" w:hAnsi="Times New Roman" w:cs="Times New Roman"/>
          <w:sz w:val="28"/>
          <w:szCs w:val="28"/>
          <w:lang w:val="uk-UA" w:eastAsia="ru-RU"/>
        </w:rPr>
        <w:t>дозорно</w:t>
      </w:r>
      <w:proofErr w:type="spellEnd"/>
      <w:r w:rsidRPr="004E3100">
        <w:rPr>
          <w:rFonts w:ascii="Times New Roman" w:eastAsia="Times New Roman" w:hAnsi="Times New Roman" w:cs="Times New Roman"/>
          <w:sz w:val="28"/>
          <w:szCs w:val="28"/>
          <w:lang w:val="uk-UA" w:eastAsia="ru-RU"/>
        </w:rPr>
        <w:t>-сторожові, які забезпечують прогнозування пожежної небезпеки в лісі за даними погоди, своєчасне виявлення виникнення осередків горіння і оповіщення про них служб пожежогасіння;</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гасіння</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осередків</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пожеж</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що</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виникли</w:t>
      </w:r>
      <w:proofErr w:type="spellEnd"/>
      <w:r w:rsidRPr="004E3100">
        <w:rPr>
          <w:rFonts w:ascii="Times New Roman" w:eastAsia="Times New Roman" w:hAnsi="Times New Roman" w:cs="Times New Roman"/>
          <w:sz w:val="28"/>
          <w:szCs w:val="28"/>
          <w:lang w:eastAsia="ru-RU"/>
        </w:rPr>
        <w:t xml:space="preserve">, на </w:t>
      </w:r>
      <w:proofErr w:type="spellStart"/>
      <w:r w:rsidRPr="004E3100">
        <w:rPr>
          <w:rFonts w:ascii="Times New Roman" w:eastAsia="Times New Roman" w:hAnsi="Times New Roman" w:cs="Times New Roman"/>
          <w:sz w:val="28"/>
          <w:szCs w:val="28"/>
          <w:lang w:eastAsia="ru-RU"/>
        </w:rPr>
        <w:t>початковій</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стадії</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їх</w:t>
      </w:r>
      <w:proofErr w:type="spellEnd"/>
      <w:r w:rsidRPr="004E3100">
        <w:rPr>
          <w:rFonts w:ascii="Times New Roman" w:eastAsia="Times New Roman" w:hAnsi="Times New Roman" w:cs="Times New Roman"/>
          <w:sz w:val="28"/>
          <w:szCs w:val="28"/>
          <w:lang w:eastAsia="ru-RU"/>
        </w:rPr>
        <w:t xml:space="preserve"> </w:t>
      </w:r>
      <w:proofErr w:type="spellStart"/>
      <w:r w:rsidRPr="004E3100">
        <w:rPr>
          <w:rFonts w:ascii="Times New Roman" w:eastAsia="Times New Roman" w:hAnsi="Times New Roman" w:cs="Times New Roman"/>
          <w:sz w:val="28"/>
          <w:szCs w:val="28"/>
          <w:lang w:eastAsia="ru-RU"/>
        </w:rPr>
        <w:t>розвитку</w:t>
      </w:r>
      <w:proofErr w:type="spellEnd"/>
      <w:r w:rsidRPr="004E3100">
        <w:rPr>
          <w:rFonts w:ascii="Times New Roman" w:eastAsia="Times New Roman" w:hAnsi="Times New Roman" w:cs="Times New Roman"/>
          <w:sz w:val="28"/>
          <w:szCs w:val="28"/>
          <w:lang w:eastAsia="ru-RU"/>
        </w:rPr>
        <w:t>.</w:t>
      </w:r>
    </w:p>
    <w:p w:rsidR="004E3100" w:rsidRPr="004E3100" w:rsidRDefault="004E3100" w:rsidP="004E3100">
      <w:pPr>
        <w:spacing w:after="0" w:line="360" w:lineRule="auto"/>
        <w:ind w:firstLine="708"/>
        <w:jc w:val="both"/>
        <w:rPr>
          <w:rFonts w:ascii="Times New Roman" w:eastAsia="Times New Roman" w:hAnsi="Times New Roman" w:cs="Times New Roman"/>
          <w:sz w:val="28"/>
          <w:szCs w:val="28"/>
          <w:lang w:val="uk-UA" w:eastAsia="ru-RU"/>
        </w:rPr>
      </w:pPr>
      <w:r w:rsidRPr="004E3100">
        <w:rPr>
          <w:rFonts w:ascii="Times New Roman" w:eastAsia="Times New Roman" w:hAnsi="Times New Roman" w:cs="Times New Roman"/>
          <w:sz w:val="28"/>
          <w:szCs w:val="28"/>
          <w:lang w:val="uk-UA" w:eastAsia="ru-RU"/>
        </w:rPr>
        <w:lastRenderedPageBreak/>
        <w:t>До протипожежних заходів належать і роботи, спрямовані на ліквідацію наслідків лісових пожеж (вирубка згарищ, боротьба зі шкідниками і хворобами у пошкоджених пожежею насадженнях), оскільки від виконання цих робіт залежать стан лісів та клас їх природної пожежної небезпеки.</w:t>
      </w:r>
    </w:p>
    <w:p w:rsidR="004E3100" w:rsidRPr="004E3100" w:rsidRDefault="004E3100" w:rsidP="004E3100">
      <w:pPr>
        <w:spacing w:line="360" w:lineRule="auto"/>
        <w:jc w:val="both"/>
        <w:rPr>
          <w:rFonts w:ascii="Times New Roman" w:hAnsi="Times New Roman" w:cs="Times New Roman"/>
          <w:sz w:val="28"/>
          <w:szCs w:val="28"/>
          <w:lang w:val="uk-UA"/>
        </w:rPr>
      </w:pPr>
    </w:p>
    <w:p w:rsidR="00B9451A" w:rsidRDefault="00B9451A"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4E3100">
      <w:pPr>
        <w:spacing w:line="360" w:lineRule="auto"/>
        <w:jc w:val="both"/>
        <w:rPr>
          <w:rFonts w:ascii="Times New Roman" w:hAnsi="Times New Roman" w:cs="Times New Roman"/>
          <w:b/>
          <w:sz w:val="28"/>
          <w:szCs w:val="28"/>
          <w:lang w:val="uk-UA"/>
        </w:rPr>
      </w:pPr>
    </w:p>
    <w:p w:rsidR="00852E25" w:rsidRDefault="00852E25" w:rsidP="00852E25">
      <w:pPr>
        <w:spacing w:line="360" w:lineRule="auto"/>
        <w:jc w:val="center"/>
        <w:rPr>
          <w:rFonts w:ascii="Times New Roman" w:eastAsia="Times New Roman" w:hAnsi="Times New Roman" w:cs="Times New Roman"/>
          <w:b/>
          <w:sz w:val="28"/>
          <w:szCs w:val="28"/>
          <w:lang w:val="uk-UA" w:eastAsia="ru-RU"/>
        </w:rPr>
      </w:pPr>
      <w:r w:rsidRPr="00DD410E">
        <w:rPr>
          <w:rFonts w:ascii="Times New Roman" w:eastAsia="Times New Roman" w:hAnsi="Times New Roman" w:cs="Times New Roman"/>
          <w:b/>
          <w:sz w:val="28"/>
          <w:szCs w:val="28"/>
          <w:lang w:val="uk-UA" w:eastAsia="ru-RU"/>
        </w:rPr>
        <w:lastRenderedPageBreak/>
        <w:t xml:space="preserve">Тема </w:t>
      </w:r>
      <w:r>
        <w:rPr>
          <w:rFonts w:ascii="Times New Roman" w:eastAsia="Times New Roman" w:hAnsi="Times New Roman" w:cs="Times New Roman"/>
          <w:b/>
          <w:sz w:val="28"/>
          <w:szCs w:val="28"/>
          <w:lang w:val="uk-UA" w:eastAsia="ru-RU"/>
        </w:rPr>
        <w:t xml:space="preserve">8. </w:t>
      </w:r>
      <w:r w:rsidR="002367BF" w:rsidRPr="002367BF">
        <w:rPr>
          <w:rFonts w:ascii="Times New Roman" w:eastAsia="Times New Roman" w:hAnsi="Times New Roman" w:cs="Times New Roman"/>
          <w:b/>
          <w:sz w:val="28"/>
          <w:szCs w:val="28"/>
          <w:lang w:val="uk-UA" w:eastAsia="ru-RU"/>
        </w:rPr>
        <w:t>Професійна орієнтація випускників навчальних закладів на ринку праці.</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Для сучасної системи освіти характерні такі проблеми:</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 невідповідність пропонованих ВНЗ спеціальностей та спеціалізацій</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потребам ринку праці (у більшості ВНЗ відсутнє адекватне вимогам ринкової</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економіки планування обсягів, профілів та рівня підготовки випускників,</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стратегія функціонування навчальних закладів багато в чому визначається їх</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власними комерційними інтересами, спрямована на виживання, а не на</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адаптацію до соціально-економічних перетворень);</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 невідповідність рівня кваліфікації випускників вимогам</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роботодавців, відсутність у молодих спеціалістів практичних навичок за</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отриманою спеціальністю;</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 низька заробітна платня або її затримки (близько третини</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випускників через це відмовляються від пропозицій роботодавців);</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 відсутність системи розподілу випускників, що забезпечувала б їх</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гарантоване працевлаштування, трудову адаптацію та соціальні гарантії;</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 недостатній рівень професійної кваліфікації викладацького складу.</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У межах державної молодіжної політики проводиться значна робота</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щодо підвищення економічної активності та рівня зайнятості молоді,</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підтримки молодіжного підприємництва. У сфері забезпечення зайнятості та</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розвитку підприємницької діяльності молоді передбачено виконання таких</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завдань:</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 сприяння гарантованому забезпеченню молоді першим робочим</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lastRenderedPageBreak/>
        <w:t>місцем, стимулювання створення роботодавцями додаткових робочих місць</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для молоді;</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 xml:space="preserve">– стимулювання програм підтримки молодіжних центрів праці, </w:t>
      </w:r>
      <w:proofErr w:type="spellStart"/>
      <w:r w:rsidRPr="002367BF">
        <w:rPr>
          <w:rFonts w:ascii="Times New Roman" w:hAnsi="Times New Roman" w:cs="Times New Roman"/>
          <w:sz w:val="28"/>
          <w:szCs w:val="28"/>
          <w:lang w:val="uk-UA"/>
        </w:rPr>
        <w:t>бізнесцентрів</w:t>
      </w:r>
      <w:proofErr w:type="spellEnd"/>
      <w:r w:rsidRPr="002367BF">
        <w:rPr>
          <w:rFonts w:ascii="Times New Roman" w:hAnsi="Times New Roman" w:cs="Times New Roman"/>
          <w:sz w:val="28"/>
          <w:szCs w:val="28"/>
          <w:lang w:val="uk-UA"/>
        </w:rPr>
        <w:t>, бізнес-інкубаторів, створення у вищих навчальних закладах</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підрозділів з працевлаштування студентів та випускників;</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 створення умов для праці студентської молоді без відриву від</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навчального процесу;</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 нормативно-правове, фінансове та організаційне забезпечення</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вторинної зайнятості молоді, діяльності молодіжних трудових загонів;</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 запровадження механізму державної підтримки розвитку</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молодіжного фермерства та молодіжного підприємництва у сільській</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місцевості, відповідних програм; розробку та впровадження освітніх проектів</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для сільської молоді щодо стимулювання підприємницької діяльності;</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 створення умов для професійної орієнтації та професійного навчання</w:t>
      </w:r>
    </w:p>
    <w:p w:rsidR="002367BF" w:rsidRPr="002367BF" w:rsidRDefault="002367BF" w:rsidP="002367BF">
      <w:pPr>
        <w:spacing w:line="360" w:lineRule="auto"/>
        <w:rPr>
          <w:rFonts w:ascii="Times New Roman" w:hAnsi="Times New Roman" w:cs="Times New Roman"/>
          <w:sz w:val="28"/>
          <w:szCs w:val="28"/>
          <w:lang w:val="uk-UA"/>
        </w:rPr>
      </w:pPr>
      <w:r w:rsidRPr="002367BF">
        <w:rPr>
          <w:rFonts w:ascii="Times New Roman" w:hAnsi="Times New Roman" w:cs="Times New Roman"/>
          <w:sz w:val="28"/>
          <w:szCs w:val="28"/>
          <w:lang w:val="uk-UA"/>
        </w:rPr>
        <w:t>молоді;</w:t>
      </w:r>
    </w:p>
    <w:p w:rsidR="002367BF" w:rsidRPr="002367BF" w:rsidRDefault="002367BF" w:rsidP="002367BF">
      <w:pPr>
        <w:spacing w:line="360" w:lineRule="auto"/>
        <w:ind w:firstLine="708"/>
        <w:rPr>
          <w:rFonts w:ascii="Times New Roman" w:hAnsi="Times New Roman" w:cs="Times New Roman"/>
          <w:sz w:val="28"/>
          <w:szCs w:val="28"/>
          <w:lang w:val="uk-UA"/>
        </w:rPr>
      </w:pPr>
      <w:r w:rsidRPr="002367BF">
        <w:rPr>
          <w:rFonts w:ascii="Times New Roman" w:hAnsi="Times New Roman" w:cs="Times New Roman"/>
          <w:sz w:val="28"/>
          <w:szCs w:val="28"/>
          <w:lang w:val="uk-UA"/>
        </w:rPr>
        <w:t>– інформаційне та правове забезпечення молоді, яка здійснює трудову</w:t>
      </w:r>
    </w:p>
    <w:p w:rsidR="002367BF" w:rsidRPr="002367BF" w:rsidRDefault="002367BF" w:rsidP="002367B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міграцію за межі України.</w:t>
      </w:r>
    </w:p>
    <w:p w:rsidR="002367BF" w:rsidRDefault="002367BF">
      <w:pPr>
        <w:spacing w:line="360" w:lineRule="auto"/>
        <w:rPr>
          <w:rFonts w:ascii="Times New Roman" w:hAnsi="Times New Roman" w:cs="Times New Roman"/>
          <w:sz w:val="28"/>
          <w:szCs w:val="28"/>
          <w:lang w:val="uk-UA"/>
        </w:rPr>
      </w:pPr>
    </w:p>
    <w:p w:rsidR="006734E4" w:rsidRDefault="006734E4">
      <w:pPr>
        <w:spacing w:line="360" w:lineRule="auto"/>
        <w:rPr>
          <w:rFonts w:ascii="Times New Roman" w:hAnsi="Times New Roman" w:cs="Times New Roman"/>
          <w:sz w:val="28"/>
          <w:szCs w:val="28"/>
          <w:lang w:val="uk-UA"/>
        </w:rPr>
      </w:pPr>
    </w:p>
    <w:p w:rsidR="006734E4" w:rsidRDefault="006734E4">
      <w:pPr>
        <w:spacing w:line="360" w:lineRule="auto"/>
        <w:rPr>
          <w:rFonts w:ascii="Times New Roman" w:hAnsi="Times New Roman" w:cs="Times New Roman"/>
          <w:sz w:val="28"/>
          <w:szCs w:val="28"/>
          <w:lang w:val="uk-UA"/>
        </w:rPr>
      </w:pPr>
    </w:p>
    <w:p w:rsidR="006734E4" w:rsidRDefault="006734E4">
      <w:pPr>
        <w:spacing w:line="360" w:lineRule="auto"/>
        <w:rPr>
          <w:rFonts w:ascii="Times New Roman" w:hAnsi="Times New Roman" w:cs="Times New Roman"/>
          <w:sz w:val="28"/>
          <w:szCs w:val="28"/>
          <w:lang w:val="uk-UA"/>
        </w:rPr>
      </w:pPr>
    </w:p>
    <w:p w:rsidR="006734E4" w:rsidRDefault="006734E4">
      <w:pPr>
        <w:spacing w:line="360" w:lineRule="auto"/>
        <w:rPr>
          <w:rFonts w:ascii="Times New Roman" w:hAnsi="Times New Roman" w:cs="Times New Roman"/>
          <w:sz w:val="28"/>
          <w:szCs w:val="28"/>
          <w:lang w:val="uk-UA"/>
        </w:rPr>
      </w:pPr>
    </w:p>
    <w:p w:rsidR="006734E4" w:rsidRDefault="006734E4">
      <w:pPr>
        <w:spacing w:line="360" w:lineRule="auto"/>
        <w:rPr>
          <w:rFonts w:ascii="Times New Roman" w:hAnsi="Times New Roman" w:cs="Times New Roman"/>
          <w:sz w:val="28"/>
          <w:szCs w:val="28"/>
          <w:lang w:val="uk-UA"/>
        </w:rPr>
      </w:pPr>
    </w:p>
    <w:p w:rsidR="006734E4" w:rsidRDefault="006734E4" w:rsidP="006734E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джерел та літератури:</w:t>
      </w:r>
    </w:p>
    <w:p w:rsidR="006734E4" w:rsidRDefault="006734E4" w:rsidP="006734E4">
      <w:pPr>
        <w:pStyle w:val="a3"/>
        <w:numPr>
          <w:ilvl w:val="0"/>
          <w:numId w:val="1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Таксаційний опис лісництва. – нормативний документ.</w:t>
      </w:r>
    </w:p>
    <w:p w:rsidR="006734E4" w:rsidRDefault="006734E4" w:rsidP="006734E4">
      <w:pPr>
        <w:pStyle w:val="a3"/>
        <w:numPr>
          <w:ilvl w:val="0"/>
          <w:numId w:val="10"/>
        </w:numPr>
        <w:spacing w:line="360" w:lineRule="auto"/>
        <w:jc w:val="both"/>
        <w:rPr>
          <w:rFonts w:ascii="Times New Roman" w:hAnsi="Times New Roman" w:cs="Times New Roman"/>
          <w:sz w:val="28"/>
          <w:szCs w:val="28"/>
          <w:lang w:val="uk-UA"/>
        </w:rPr>
      </w:pPr>
      <w:r w:rsidRPr="006734E4">
        <w:rPr>
          <w:rFonts w:ascii="Times New Roman" w:hAnsi="Times New Roman" w:cs="Times New Roman"/>
          <w:sz w:val="28"/>
          <w:szCs w:val="28"/>
          <w:lang w:val="uk-UA"/>
        </w:rPr>
        <w:t xml:space="preserve">Довідник лісника – Х.: 2009, с. </w:t>
      </w:r>
      <w:r>
        <w:rPr>
          <w:rFonts w:ascii="Times New Roman" w:hAnsi="Times New Roman" w:cs="Times New Roman"/>
          <w:sz w:val="28"/>
          <w:szCs w:val="28"/>
          <w:lang w:val="uk-UA"/>
        </w:rPr>
        <w:t>264.</w:t>
      </w:r>
    </w:p>
    <w:p w:rsidR="006734E4" w:rsidRDefault="006734E4" w:rsidP="006734E4">
      <w:pPr>
        <w:pStyle w:val="a3"/>
        <w:numPr>
          <w:ilvl w:val="0"/>
          <w:numId w:val="10"/>
        </w:numPr>
        <w:spacing w:line="360" w:lineRule="auto"/>
        <w:jc w:val="both"/>
        <w:rPr>
          <w:rFonts w:ascii="Times New Roman" w:hAnsi="Times New Roman" w:cs="Times New Roman"/>
          <w:sz w:val="28"/>
          <w:szCs w:val="28"/>
          <w:lang w:val="uk-UA"/>
        </w:rPr>
      </w:pPr>
      <w:r w:rsidRPr="006734E4">
        <w:rPr>
          <w:rFonts w:ascii="Times New Roman" w:hAnsi="Times New Roman" w:cs="Times New Roman"/>
          <w:sz w:val="28"/>
          <w:szCs w:val="28"/>
          <w:lang w:val="uk-UA"/>
        </w:rPr>
        <w:t xml:space="preserve">Свириденко В.Є., </w:t>
      </w:r>
      <w:proofErr w:type="spellStart"/>
      <w:r w:rsidRPr="006734E4">
        <w:rPr>
          <w:rFonts w:ascii="Times New Roman" w:hAnsi="Times New Roman" w:cs="Times New Roman"/>
          <w:sz w:val="28"/>
          <w:szCs w:val="28"/>
          <w:lang w:val="uk-UA"/>
        </w:rPr>
        <w:t>Бабіч</w:t>
      </w:r>
      <w:proofErr w:type="spellEnd"/>
      <w:r w:rsidRPr="006734E4">
        <w:rPr>
          <w:rFonts w:ascii="Times New Roman" w:hAnsi="Times New Roman" w:cs="Times New Roman"/>
          <w:sz w:val="28"/>
          <w:szCs w:val="28"/>
          <w:lang w:val="uk-UA"/>
        </w:rPr>
        <w:t xml:space="preserve"> О.Г., </w:t>
      </w:r>
      <w:proofErr w:type="spellStart"/>
      <w:r w:rsidRPr="006734E4">
        <w:rPr>
          <w:rFonts w:ascii="Times New Roman" w:hAnsi="Times New Roman" w:cs="Times New Roman"/>
          <w:sz w:val="28"/>
          <w:szCs w:val="28"/>
          <w:lang w:val="uk-UA"/>
        </w:rPr>
        <w:t>Киричок</w:t>
      </w:r>
      <w:proofErr w:type="spellEnd"/>
      <w:r w:rsidRPr="006734E4">
        <w:rPr>
          <w:rFonts w:ascii="Times New Roman" w:hAnsi="Times New Roman" w:cs="Times New Roman"/>
          <w:sz w:val="28"/>
          <w:szCs w:val="28"/>
          <w:lang w:val="uk-UA"/>
        </w:rPr>
        <w:t xml:space="preserve"> Л.С. Лісівництво. – К.: </w:t>
      </w:r>
      <w:proofErr w:type="spellStart"/>
      <w:r w:rsidRPr="006734E4">
        <w:rPr>
          <w:rFonts w:ascii="Times New Roman" w:hAnsi="Times New Roman" w:cs="Times New Roman"/>
          <w:sz w:val="28"/>
          <w:szCs w:val="28"/>
          <w:lang w:val="uk-UA"/>
        </w:rPr>
        <w:t>Арістей</w:t>
      </w:r>
      <w:proofErr w:type="spellEnd"/>
      <w:r w:rsidRPr="006734E4">
        <w:rPr>
          <w:rFonts w:ascii="Times New Roman" w:hAnsi="Times New Roman" w:cs="Times New Roman"/>
          <w:sz w:val="28"/>
          <w:szCs w:val="28"/>
          <w:lang w:val="uk-UA"/>
        </w:rPr>
        <w:t xml:space="preserve"> –2006, с</w:t>
      </w:r>
      <w:r>
        <w:rPr>
          <w:rFonts w:ascii="Times New Roman" w:hAnsi="Times New Roman" w:cs="Times New Roman"/>
          <w:sz w:val="28"/>
          <w:szCs w:val="28"/>
          <w:lang w:val="uk-UA"/>
        </w:rPr>
        <w:t>. 543.</w:t>
      </w:r>
    </w:p>
    <w:p w:rsidR="006734E4" w:rsidRPr="006734E4" w:rsidRDefault="006734E4" w:rsidP="00877CDD">
      <w:pPr>
        <w:pStyle w:val="a3"/>
        <w:spacing w:line="360" w:lineRule="auto"/>
        <w:jc w:val="both"/>
        <w:rPr>
          <w:rFonts w:ascii="Times New Roman" w:hAnsi="Times New Roman" w:cs="Times New Roman"/>
          <w:sz w:val="28"/>
          <w:szCs w:val="28"/>
          <w:lang w:val="uk-UA"/>
        </w:rPr>
      </w:pPr>
    </w:p>
    <w:sectPr w:rsidR="006734E4" w:rsidRPr="006734E4" w:rsidSect="00F64BE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82" w:rsidRDefault="005B7F82" w:rsidP="00F64BE1">
      <w:pPr>
        <w:spacing w:after="0" w:line="240" w:lineRule="auto"/>
      </w:pPr>
      <w:r>
        <w:separator/>
      </w:r>
    </w:p>
  </w:endnote>
  <w:endnote w:type="continuationSeparator" w:id="0">
    <w:p w:rsidR="005B7F82" w:rsidRDefault="005B7F82" w:rsidP="00F6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E1" w:rsidRDefault="00F64BE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743665"/>
      <w:docPartObj>
        <w:docPartGallery w:val="Page Numbers (Bottom of Page)"/>
        <w:docPartUnique/>
      </w:docPartObj>
    </w:sdtPr>
    <w:sdtEndPr/>
    <w:sdtContent>
      <w:p w:rsidR="00F64BE1" w:rsidRDefault="00F64BE1">
        <w:pPr>
          <w:pStyle w:val="a9"/>
          <w:jc w:val="center"/>
        </w:pPr>
        <w:r>
          <w:fldChar w:fldCharType="begin"/>
        </w:r>
        <w:r>
          <w:instrText>PAGE   \* MERGEFORMAT</w:instrText>
        </w:r>
        <w:r>
          <w:fldChar w:fldCharType="separate"/>
        </w:r>
        <w:r w:rsidR="0078758F">
          <w:rPr>
            <w:noProof/>
          </w:rPr>
          <w:t>22</w:t>
        </w:r>
        <w:r>
          <w:fldChar w:fldCharType="end"/>
        </w:r>
      </w:p>
    </w:sdtContent>
  </w:sdt>
  <w:p w:rsidR="00F64BE1" w:rsidRDefault="00F64BE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E1" w:rsidRDefault="00F64B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82" w:rsidRDefault="005B7F82" w:rsidP="00F64BE1">
      <w:pPr>
        <w:spacing w:after="0" w:line="240" w:lineRule="auto"/>
      </w:pPr>
      <w:r>
        <w:separator/>
      </w:r>
    </w:p>
  </w:footnote>
  <w:footnote w:type="continuationSeparator" w:id="0">
    <w:p w:rsidR="005B7F82" w:rsidRDefault="005B7F82" w:rsidP="00F64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E1" w:rsidRDefault="00F64BE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E1" w:rsidRDefault="00F64BE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E1" w:rsidRDefault="00F64BE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70E7B"/>
    <w:multiLevelType w:val="hybridMultilevel"/>
    <w:tmpl w:val="D636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20264"/>
    <w:multiLevelType w:val="hybridMultilevel"/>
    <w:tmpl w:val="CBBC9780"/>
    <w:lvl w:ilvl="0" w:tplc="36188D5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C514F0"/>
    <w:multiLevelType w:val="hybridMultilevel"/>
    <w:tmpl w:val="37D09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06FCD"/>
    <w:multiLevelType w:val="hybridMultilevel"/>
    <w:tmpl w:val="E4788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A7394"/>
    <w:multiLevelType w:val="hybridMultilevel"/>
    <w:tmpl w:val="926E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8E625E"/>
    <w:multiLevelType w:val="hybridMultilevel"/>
    <w:tmpl w:val="7CD6A554"/>
    <w:lvl w:ilvl="0" w:tplc="ED46155A">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51DE738E"/>
    <w:multiLevelType w:val="hybridMultilevel"/>
    <w:tmpl w:val="43D84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E054F8"/>
    <w:multiLevelType w:val="hybridMultilevel"/>
    <w:tmpl w:val="12A821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CEB3210"/>
    <w:multiLevelType w:val="hybridMultilevel"/>
    <w:tmpl w:val="DE224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302DAA"/>
    <w:multiLevelType w:val="hybridMultilevel"/>
    <w:tmpl w:val="793C824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6"/>
  </w:num>
  <w:num w:numId="5">
    <w:abstractNumId w:val="7"/>
  </w:num>
  <w:num w:numId="6">
    <w:abstractNumId w:val="1"/>
  </w:num>
  <w:num w:numId="7">
    <w:abstractNumId w:val="3"/>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59"/>
    <w:rsid w:val="001215B9"/>
    <w:rsid w:val="002367BF"/>
    <w:rsid w:val="00307FCE"/>
    <w:rsid w:val="00366C4D"/>
    <w:rsid w:val="003A5A0B"/>
    <w:rsid w:val="003C09BD"/>
    <w:rsid w:val="004E3100"/>
    <w:rsid w:val="005B7F82"/>
    <w:rsid w:val="006734E4"/>
    <w:rsid w:val="0076386D"/>
    <w:rsid w:val="0078758F"/>
    <w:rsid w:val="008018E7"/>
    <w:rsid w:val="00836516"/>
    <w:rsid w:val="00852E25"/>
    <w:rsid w:val="00877CDD"/>
    <w:rsid w:val="008C4F68"/>
    <w:rsid w:val="009E7526"/>
    <w:rsid w:val="009F296A"/>
    <w:rsid w:val="00A50136"/>
    <w:rsid w:val="00A65C1F"/>
    <w:rsid w:val="00A66D0B"/>
    <w:rsid w:val="00A70741"/>
    <w:rsid w:val="00B9451A"/>
    <w:rsid w:val="00BA0B77"/>
    <w:rsid w:val="00BC3706"/>
    <w:rsid w:val="00BC6952"/>
    <w:rsid w:val="00C063F9"/>
    <w:rsid w:val="00C32E59"/>
    <w:rsid w:val="00D53E3A"/>
    <w:rsid w:val="00D86007"/>
    <w:rsid w:val="00DE206F"/>
    <w:rsid w:val="00E11E6E"/>
    <w:rsid w:val="00E36D8F"/>
    <w:rsid w:val="00E45F5A"/>
    <w:rsid w:val="00E53822"/>
    <w:rsid w:val="00F36393"/>
    <w:rsid w:val="00F46DEF"/>
    <w:rsid w:val="00F530D1"/>
    <w:rsid w:val="00F64BE1"/>
    <w:rsid w:val="00FD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3099B5C-1CB6-4604-8795-F3B0C0B1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5B9"/>
    <w:pPr>
      <w:ind w:left="720"/>
      <w:contextualSpacing/>
    </w:pPr>
  </w:style>
  <w:style w:type="character" w:customStyle="1" w:styleId="a4">
    <w:name w:val="Основний текст_"/>
    <w:basedOn w:val="a0"/>
    <w:link w:val="a5"/>
    <w:rsid w:val="00BA0B77"/>
    <w:rPr>
      <w:shd w:val="clear" w:color="auto" w:fill="FFFFFF"/>
    </w:rPr>
  </w:style>
  <w:style w:type="paragraph" w:customStyle="1" w:styleId="a5">
    <w:name w:val="Основний текст"/>
    <w:basedOn w:val="a"/>
    <w:link w:val="a4"/>
    <w:rsid w:val="00BA0B77"/>
    <w:pPr>
      <w:widowControl w:val="0"/>
      <w:shd w:val="clear" w:color="auto" w:fill="FFFFFF"/>
      <w:spacing w:before="120" w:after="0" w:line="254" w:lineRule="exact"/>
      <w:ind w:hanging="560"/>
      <w:jc w:val="both"/>
    </w:pPr>
    <w:rPr>
      <w:shd w:val="clear" w:color="auto" w:fill="FFFFFF"/>
    </w:rPr>
  </w:style>
  <w:style w:type="character" w:styleId="a6">
    <w:name w:val="line number"/>
    <w:basedOn w:val="a0"/>
    <w:uiPriority w:val="99"/>
    <w:semiHidden/>
    <w:unhideWhenUsed/>
    <w:rsid w:val="00F64BE1"/>
  </w:style>
  <w:style w:type="paragraph" w:styleId="a7">
    <w:name w:val="header"/>
    <w:basedOn w:val="a"/>
    <w:link w:val="a8"/>
    <w:uiPriority w:val="99"/>
    <w:unhideWhenUsed/>
    <w:rsid w:val="00F64B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4BE1"/>
  </w:style>
  <w:style w:type="paragraph" w:styleId="a9">
    <w:name w:val="footer"/>
    <w:basedOn w:val="a"/>
    <w:link w:val="aa"/>
    <w:uiPriority w:val="99"/>
    <w:unhideWhenUsed/>
    <w:rsid w:val="00F64B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4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7B88-4D0D-477A-9A24-3D037FD6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25</Pages>
  <Words>4479</Words>
  <Characters>25535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2020-03-24T12:21:00Z</dcterms:created>
  <dcterms:modified xsi:type="dcterms:W3CDTF">2020-03-24T17:16:00Z</dcterms:modified>
</cp:coreProperties>
</file>