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11E" w:rsidRPr="00A83908" w:rsidRDefault="00D8211E" w:rsidP="00D8211E">
      <w:pPr>
        <w:pStyle w:val="a5"/>
        <w:tabs>
          <w:tab w:val="left" w:pos="8049"/>
        </w:tabs>
        <w:spacing w:before="0" w:after="0"/>
        <w:jc w:val="center"/>
        <w:rPr>
          <w:lang w:val="uk-UA"/>
        </w:rPr>
      </w:pPr>
      <w:bookmarkStart w:id="0" w:name="_GoBack"/>
      <w:r w:rsidRPr="00A83908">
        <w:rPr>
          <w:b/>
          <w:bCs/>
          <w:color w:val="000000"/>
          <w:lang w:val="uk-UA"/>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A83908">
        <w:rPr>
          <w:b/>
          <w:bCs/>
          <w:i/>
          <w:iCs/>
          <w:color w:val="000000"/>
          <w:sz w:val="20"/>
          <w:szCs w:val="20"/>
          <w:lang w:val="uk-UA"/>
        </w:rPr>
        <w:t> </w:t>
      </w:r>
    </w:p>
    <w:bookmarkEnd w:id="0"/>
    <w:p w:rsidR="00D8211E" w:rsidRDefault="00D8211E" w:rsidP="00D8211E">
      <w:pPr>
        <w:tabs>
          <w:tab w:val="left" w:pos="8049"/>
        </w:tabs>
        <w:jc w:val="both"/>
        <w:rPr>
          <w:rFonts w:ascii="Times New Roman" w:hAnsi="Times New Roman"/>
          <w:color w:val="000000"/>
          <w:sz w:val="24"/>
          <w:szCs w:val="24"/>
          <w:lang w:val="uk-UA"/>
        </w:rPr>
      </w:pPr>
      <w:proofErr w:type="spellStart"/>
      <w:r w:rsidRPr="00774027">
        <w:rPr>
          <w:rFonts w:ascii="Times New Roman" w:hAnsi="Times New Roman"/>
          <w:b/>
          <w:color w:val="000000"/>
          <w:sz w:val="24"/>
          <w:szCs w:val="24"/>
          <w:shd w:val="clear" w:color="auto" w:fill="FFFFFF"/>
        </w:rPr>
        <w:t>Паливна</w:t>
      </w:r>
      <w:proofErr w:type="spellEnd"/>
      <w:r w:rsidRPr="00774027">
        <w:rPr>
          <w:rFonts w:ascii="Times New Roman" w:hAnsi="Times New Roman"/>
          <w:b/>
          <w:color w:val="000000"/>
          <w:sz w:val="24"/>
          <w:szCs w:val="24"/>
          <w:shd w:val="clear" w:color="auto" w:fill="FFFFFF"/>
        </w:rPr>
        <w:t xml:space="preserve"> деревина </w:t>
      </w:r>
      <w:proofErr w:type="spellStart"/>
      <w:r w:rsidRPr="00774027">
        <w:rPr>
          <w:rFonts w:ascii="Times New Roman" w:hAnsi="Times New Roman"/>
          <w:b/>
          <w:color w:val="000000"/>
          <w:sz w:val="24"/>
          <w:szCs w:val="24"/>
          <w:shd w:val="clear" w:color="auto" w:fill="FFFFFF"/>
        </w:rPr>
        <w:t>дров’яна</w:t>
      </w:r>
      <w:proofErr w:type="spellEnd"/>
      <w:r w:rsidRPr="00774027">
        <w:rPr>
          <w:rFonts w:ascii="Times New Roman" w:hAnsi="Times New Roman"/>
          <w:b/>
          <w:color w:val="000000"/>
          <w:sz w:val="24"/>
          <w:szCs w:val="24"/>
          <w:shd w:val="clear" w:color="auto" w:fill="FFFFFF"/>
        </w:rPr>
        <w:t xml:space="preserve"> </w:t>
      </w:r>
      <w:proofErr w:type="spellStart"/>
      <w:r w:rsidRPr="00774027">
        <w:rPr>
          <w:rFonts w:ascii="Times New Roman" w:hAnsi="Times New Roman"/>
          <w:b/>
          <w:color w:val="000000"/>
          <w:sz w:val="24"/>
          <w:szCs w:val="24"/>
          <w:shd w:val="clear" w:color="auto" w:fill="FFFFFF"/>
        </w:rPr>
        <w:t>промислового</w:t>
      </w:r>
      <w:proofErr w:type="spellEnd"/>
      <w:r w:rsidRPr="00774027">
        <w:rPr>
          <w:rFonts w:ascii="Times New Roman" w:hAnsi="Times New Roman"/>
          <w:b/>
          <w:color w:val="000000"/>
          <w:sz w:val="24"/>
          <w:szCs w:val="24"/>
          <w:shd w:val="clear" w:color="auto" w:fill="FFFFFF"/>
        </w:rPr>
        <w:t xml:space="preserve"> </w:t>
      </w:r>
      <w:proofErr w:type="spellStart"/>
      <w:r w:rsidRPr="00774027">
        <w:rPr>
          <w:rFonts w:ascii="Times New Roman" w:hAnsi="Times New Roman"/>
          <w:b/>
          <w:color w:val="000000"/>
          <w:sz w:val="24"/>
          <w:szCs w:val="24"/>
          <w:shd w:val="clear" w:color="auto" w:fill="FFFFFF"/>
        </w:rPr>
        <w:t>використання</w:t>
      </w:r>
      <w:proofErr w:type="spellEnd"/>
      <w:r w:rsidRPr="00774027">
        <w:rPr>
          <w:rFonts w:ascii="Times New Roman" w:hAnsi="Times New Roman"/>
          <w:b/>
          <w:color w:val="000000"/>
          <w:sz w:val="24"/>
          <w:szCs w:val="24"/>
          <w:shd w:val="clear" w:color="auto" w:fill="FFFFFF"/>
        </w:rPr>
        <w:t xml:space="preserve"> </w:t>
      </w:r>
      <w:proofErr w:type="spellStart"/>
      <w:r w:rsidRPr="00774027">
        <w:rPr>
          <w:rFonts w:ascii="Times New Roman" w:hAnsi="Times New Roman"/>
          <w:b/>
          <w:color w:val="000000"/>
          <w:sz w:val="24"/>
          <w:szCs w:val="24"/>
          <w:shd w:val="clear" w:color="auto" w:fill="FFFFFF"/>
        </w:rPr>
        <w:t>твердих</w:t>
      </w:r>
      <w:proofErr w:type="spellEnd"/>
      <w:r w:rsidRPr="00774027">
        <w:rPr>
          <w:rFonts w:ascii="Times New Roman" w:hAnsi="Times New Roman"/>
          <w:b/>
          <w:color w:val="000000"/>
          <w:sz w:val="24"/>
          <w:szCs w:val="24"/>
          <w:shd w:val="clear" w:color="auto" w:fill="FFFFFF"/>
        </w:rPr>
        <w:t xml:space="preserve"> </w:t>
      </w:r>
      <w:proofErr w:type="spellStart"/>
      <w:r w:rsidRPr="00774027">
        <w:rPr>
          <w:rFonts w:ascii="Times New Roman" w:hAnsi="Times New Roman"/>
          <w:b/>
          <w:color w:val="000000"/>
          <w:sz w:val="24"/>
          <w:szCs w:val="24"/>
          <w:shd w:val="clear" w:color="auto" w:fill="FFFFFF"/>
        </w:rPr>
        <w:t>листяних</w:t>
      </w:r>
      <w:proofErr w:type="spellEnd"/>
      <w:r w:rsidRPr="00774027">
        <w:rPr>
          <w:rFonts w:ascii="Times New Roman" w:hAnsi="Times New Roman"/>
          <w:b/>
          <w:color w:val="000000"/>
          <w:sz w:val="24"/>
          <w:szCs w:val="24"/>
          <w:shd w:val="clear" w:color="auto" w:fill="FFFFFF"/>
        </w:rPr>
        <w:t xml:space="preserve"> </w:t>
      </w:r>
      <w:proofErr w:type="spellStart"/>
      <w:r w:rsidRPr="00774027">
        <w:rPr>
          <w:rFonts w:ascii="Times New Roman" w:hAnsi="Times New Roman"/>
          <w:b/>
          <w:color w:val="000000"/>
          <w:sz w:val="24"/>
          <w:szCs w:val="24"/>
          <w:shd w:val="clear" w:color="auto" w:fill="FFFFFF"/>
        </w:rPr>
        <w:t>порід</w:t>
      </w:r>
      <w:proofErr w:type="spellEnd"/>
      <w:r w:rsidRPr="00774027">
        <w:rPr>
          <w:rFonts w:ascii="Times New Roman" w:hAnsi="Times New Roman"/>
          <w:b/>
          <w:color w:val="000000"/>
          <w:sz w:val="24"/>
          <w:szCs w:val="24"/>
          <w:shd w:val="clear" w:color="auto" w:fill="FFFFFF"/>
        </w:rPr>
        <w:t xml:space="preserve">, код за ДК 021:2015 – </w:t>
      </w:r>
      <w:r w:rsidRPr="00774027">
        <w:rPr>
          <w:rFonts w:ascii="Times New Roman" w:hAnsi="Times New Roman"/>
          <w:b/>
          <w:bCs/>
          <w:color w:val="000000"/>
          <w:sz w:val="24"/>
          <w:szCs w:val="24"/>
        </w:rPr>
        <w:t>03410000-7 Деревина</w:t>
      </w:r>
      <w:r w:rsidRPr="00774027">
        <w:rPr>
          <w:b/>
          <w:bCs/>
          <w:color w:val="000000"/>
          <w:sz w:val="24"/>
          <w:szCs w:val="24"/>
        </w:rPr>
        <w:t xml:space="preserve"> </w:t>
      </w:r>
      <w:r w:rsidRPr="00774027">
        <w:rPr>
          <w:rFonts w:ascii="Times New Roman" w:hAnsi="Times New Roman"/>
          <w:b/>
          <w:color w:val="000000" w:themeColor="text1"/>
          <w:sz w:val="24"/>
          <w:szCs w:val="24"/>
          <w:lang w:val="uk-UA"/>
        </w:rPr>
        <w:t xml:space="preserve">(категорія </w:t>
      </w:r>
      <w:r w:rsidRPr="00774027">
        <w:rPr>
          <w:rStyle w:val="defaultFontStyle"/>
          <w:rFonts w:ascii="Times New Roman" w:hAnsi="Times New Roman"/>
          <w:b/>
          <w:color w:val="000000" w:themeColor="text1"/>
          <w:szCs w:val="24"/>
          <w:lang w:val="uk-UA"/>
        </w:rPr>
        <w:t xml:space="preserve">за </w:t>
      </w:r>
      <w:r w:rsidRPr="00774027">
        <w:rPr>
          <w:rFonts w:ascii="Times New Roman" w:hAnsi="Times New Roman"/>
          <w:b/>
          <w:color w:val="000000"/>
          <w:sz w:val="24"/>
          <w:szCs w:val="24"/>
          <w:shd w:val="clear" w:color="auto" w:fill="FFFFFF"/>
        </w:rPr>
        <w:t>ДК 021:2015</w:t>
      </w:r>
      <w:r w:rsidRPr="00774027">
        <w:rPr>
          <w:rFonts w:ascii="Times New Roman" w:hAnsi="Times New Roman"/>
          <w:b/>
          <w:color w:val="000000"/>
          <w:sz w:val="24"/>
          <w:szCs w:val="24"/>
          <w:shd w:val="clear" w:color="auto" w:fill="FFFFFF"/>
          <w:lang w:val="uk-UA"/>
        </w:rPr>
        <w:t xml:space="preserve"> - </w:t>
      </w:r>
      <w:r w:rsidRPr="00774027">
        <w:rPr>
          <w:rFonts w:ascii="Times New Roman" w:hAnsi="Times New Roman"/>
          <w:b/>
          <w:color w:val="000000"/>
          <w:sz w:val="24"/>
          <w:szCs w:val="24"/>
        </w:rPr>
        <w:t xml:space="preserve">03413000-8 </w:t>
      </w:r>
      <w:proofErr w:type="spellStart"/>
      <w:r w:rsidRPr="00774027">
        <w:rPr>
          <w:rFonts w:ascii="Times New Roman" w:hAnsi="Times New Roman"/>
          <w:b/>
          <w:color w:val="000000"/>
          <w:sz w:val="24"/>
          <w:szCs w:val="24"/>
        </w:rPr>
        <w:t>Паливна</w:t>
      </w:r>
      <w:proofErr w:type="spellEnd"/>
      <w:r w:rsidRPr="00774027">
        <w:rPr>
          <w:rFonts w:ascii="Times New Roman" w:hAnsi="Times New Roman"/>
          <w:b/>
          <w:color w:val="000000"/>
          <w:sz w:val="24"/>
          <w:szCs w:val="24"/>
        </w:rPr>
        <w:t xml:space="preserve"> деревина</w:t>
      </w:r>
      <w:r w:rsidRPr="00774027">
        <w:rPr>
          <w:rFonts w:ascii="Times New Roman" w:hAnsi="Times New Roman"/>
          <w:b/>
          <w:bCs/>
          <w:color w:val="000000" w:themeColor="text1"/>
          <w:sz w:val="24"/>
          <w:szCs w:val="24"/>
          <w:u w:color="000000"/>
          <w:lang w:val="uk-UA"/>
        </w:rPr>
        <w:t>)</w:t>
      </w:r>
    </w:p>
    <w:p w:rsidR="00D8211E" w:rsidRPr="00F07C7B" w:rsidRDefault="00D8211E" w:rsidP="00D8211E">
      <w:pPr>
        <w:pStyle w:val="61"/>
        <w:shd w:val="clear" w:color="auto" w:fill="auto"/>
        <w:tabs>
          <w:tab w:val="left" w:pos="9180"/>
        </w:tabs>
        <w:spacing w:after="0" w:line="240" w:lineRule="auto"/>
        <w:rPr>
          <w:rFonts w:ascii="Times New Roman" w:hAnsi="Times New Roman"/>
          <w:i w:val="0"/>
          <w:sz w:val="24"/>
          <w:szCs w:val="24"/>
        </w:rPr>
      </w:pPr>
      <w:r w:rsidRPr="00F07C7B">
        <w:rPr>
          <w:rStyle w:val="63"/>
          <w:rFonts w:ascii="Times New Roman" w:hAnsi="Times New Roman"/>
          <w:b/>
          <w:i w:val="0"/>
          <w:sz w:val="24"/>
          <w:szCs w:val="24"/>
        </w:rPr>
        <w:t>1.</w:t>
      </w:r>
      <w:r w:rsidRPr="00F07C7B">
        <w:rPr>
          <w:rStyle w:val="63"/>
          <w:rFonts w:ascii="Times New Roman" w:hAnsi="Times New Roman"/>
          <w:sz w:val="24"/>
          <w:szCs w:val="24"/>
        </w:rPr>
        <w:t xml:space="preserve"> </w:t>
      </w:r>
      <w:r w:rsidRPr="00F07C7B">
        <w:rPr>
          <w:rStyle w:val="63"/>
          <w:rFonts w:ascii="Times New Roman" w:hAnsi="Times New Roman"/>
          <w:i w:val="0"/>
          <w:sz w:val="24"/>
          <w:szCs w:val="24"/>
        </w:rPr>
        <w:t>На підтвердження відповідності тендерної пропозиції технічним, якісним та кількісним характеристикам предмета закупівлі у складі пропозиції Учасник подає інформацію з урахуванням вимог, що визначені у цьому додатку</w:t>
      </w:r>
    </w:p>
    <w:p w:rsidR="00D8211E" w:rsidRPr="00F07C7B" w:rsidRDefault="00D8211E" w:rsidP="00D8211E">
      <w:pPr>
        <w:pStyle w:val="61"/>
        <w:shd w:val="clear" w:color="auto" w:fill="auto"/>
        <w:spacing w:after="0" w:line="240" w:lineRule="auto"/>
        <w:rPr>
          <w:rFonts w:ascii="Times New Roman" w:hAnsi="Times New Roman"/>
          <w:sz w:val="24"/>
          <w:szCs w:val="24"/>
        </w:rPr>
      </w:pPr>
      <w:r w:rsidRPr="00F07C7B">
        <w:rPr>
          <w:rStyle w:val="63"/>
          <w:rFonts w:ascii="Times New Roman" w:hAnsi="Times New Roman"/>
          <w:i w:val="0"/>
          <w:sz w:val="24"/>
          <w:szCs w:val="24"/>
        </w:rPr>
        <w:t>*</w:t>
      </w:r>
      <w:r w:rsidRPr="00F07C7B">
        <w:rPr>
          <w:rStyle w:val="63"/>
          <w:rFonts w:ascii="Times New Roman" w:hAnsi="Times New Roman"/>
          <w:sz w:val="24"/>
          <w:szCs w:val="24"/>
        </w:rPr>
        <w:t>У разі подання тендерної пропозиції, що не відповідає зазначеним вимогам, пропозиція буде відхилена як така, що не відповідає вимогам Замовника.</w:t>
      </w:r>
    </w:p>
    <w:p w:rsidR="00D8211E" w:rsidRPr="00F07C7B" w:rsidRDefault="00D8211E" w:rsidP="00D8211E">
      <w:pPr>
        <w:pStyle w:val="a8"/>
        <w:shd w:val="clear" w:color="auto" w:fill="auto"/>
        <w:tabs>
          <w:tab w:val="left" w:pos="360"/>
        </w:tabs>
        <w:spacing w:after="0" w:line="240" w:lineRule="auto"/>
        <w:jc w:val="both"/>
        <w:rPr>
          <w:rStyle w:val="a7"/>
          <w:rFonts w:ascii="Times New Roman" w:hAnsi="Times New Roman"/>
          <w:color w:val="000000"/>
          <w:sz w:val="24"/>
          <w:szCs w:val="24"/>
        </w:rPr>
      </w:pPr>
    </w:p>
    <w:p w:rsidR="00D8211E" w:rsidRPr="00F07C7B" w:rsidRDefault="00D8211E" w:rsidP="00D8211E">
      <w:pPr>
        <w:pStyle w:val="a8"/>
        <w:shd w:val="clear" w:color="auto" w:fill="auto"/>
        <w:tabs>
          <w:tab w:val="left" w:pos="360"/>
        </w:tabs>
        <w:spacing w:after="0" w:line="240" w:lineRule="auto"/>
        <w:jc w:val="both"/>
        <w:rPr>
          <w:rFonts w:ascii="Times New Roman" w:hAnsi="Times New Roman"/>
          <w:sz w:val="24"/>
          <w:szCs w:val="24"/>
        </w:rPr>
      </w:pPr>
      <w:r w:rsidRPr="00F07C7B">
        <w:rPr>
          <w:rFonts w:ascii="Times New Roman" w:hAnsi="Times New Roman"/>
          <w:b/>
          <w:sz w:val="24"/>
          <w:szCs w:val="24"/>
        </w:rPr>
        <w:t>2. Кількість товару, технічні та якісні показники:</w:t>
      </w:r>
    </w:p>
    <w:tbl>
      <w:tblPr>
        <w:tblW w:w="9923" w:type="dxa"/>
        <w:tblInd w:w="5" w:type="dxa"/>
        <w:tblLayout w:type="fixed"/>
        <w:tblCellMar>
          <w:left w:w="0" w:type="dxa"/>
          <w:right w:w="0" w:type="dxa"/>
        </w:tblCellMar>
        <w:tblLook w:val="0000" w:firstRow="0" w:lastRow="0" w:firstColumn="0" w:lastColumn="0" w:noHBand="0" w:noVBand="0"/>
      </w:tblPr>
      <w:tblGrid>
        <w:gridCol w:w="426"/>
        <w:gridCol w:w="2551"/>
        <w:gridCol w:w="1985"/>
        <w:gridCol w:w="1412"/>
        <w:gridCol w:w="1848"/>
        <w:gridCol w:w="1701"/>
      </w:tblGrid>
      <w:tr w:rsidR="00D8211E" w:rsidRPr="00F07C7B" w:rsidTr="007C0FA3">
        <w:trPr>
          <w:trHeight w:val="1397"/>
        </w:trPr>
        <w:tc>
          <w:tcPr>
            <w:tcW w:w="426" w:type="dxa"/>
            <w:tcBorders>
              <w:top w:val="single" w:sz="4" w:space="0" w:color="auto"/>
              <w:left w:val="single" w:sz="4" w:space="0" w:color="auto"/>
              <w:bottom w:val="nil"/>
              <w:right w:val="nil"/>
            </w:tcBorders>
            <w:shd w:val="clear" w:color="auto" w:fill="FFFFFF"/>
          </w:tcPr>
          <w:p w:rsidR="00D8211E" w:rsidRPr="00F07C7B" w:rsidRDefault="00D8211E" w:rsidP="007C0FA3">
            <w:pPr>
              <w:pStyle w:val="21"/>
              <w:shd w:val="clear" w:color="auto" w:fill="auto"/>
              <w:spacing w:after="0" w:line="240" w:lineRule="auto"/>
              <w:jc w:val="left"/>
              <w:rPr>
                <w:rFonts w:ascii="Times New Roman" w:hAnsi="Times New Roman"/>
                <w:b/>
                <w:sz w:val="24"/>
                <w:szCs w:val="24"/>
              </w:rPr>
            </w:pPr>
            <w:r w:rsidRPr="00F07C7B">
              <w:rPr>
                <w:rStyle w:val="20"/>
                <w:b/>
                <w:color w:val="000000"/>
                <w:sz w:val="24"/>
                <w:szCs w:val="24"/>
              </w:rPr>
              <w:t>№</w:t>
            </w:r>
          </w:p>
          <w:p w:rsidR="00D8211E" w:rsidRPr="00F07C7B" w:rsidRDefault="00D8211E" w:rsidP="007C0FA3">
            <w:pPr>
              <w:pStyle w:val="21"/>
              <w:shd w:val="clear" w:color="auto" w:fill="auto"/>
              <w:spacing w:after="0" w:line="240" w:lineRule="auto"/>
              <w:jc w:val="left"/>
              <w:rPr>
                <w:rFonts w:ascii="Times New Roman" w:hAnsi="Times New Roman"/>
                <w:b/>
                <w:sz w:val="24"/>
                <w:szCs w:val="24"/>
              </w:rPr>
            </w:pPr>
            <w:r w:rsidRPr="00F07C7B">
              <w:rPr>
                <w:rStyle w:val="20"/>
                <w:b/>
                <w:color w:val="000000"/>
                <w:sz w:val="24"/>
                <w:szCs w:val="24"/>
              </w:rPr>
              <w:t>з/п</w:t>
            </w:r>
          </w:p>
        </w:tc>
        <w:tc>
          <w:tcPr>
            <w:tcW w:w="2551" w:type="dxa"/>
            <w:tcBorders>
              <w:top w:val="single" w:sz="4" w:space="0" w:color="auto"/>
              <w:left w:val="single" w:sz="4" w:space="0" w:color="auto"/>
              <w:bottom w:val="nil"/>
              <w:right w:val="nil"/>
            </w:tcBorders>
            <w:shd w:val="clear" w:color="auto" w:fill="FFFFFF"/>
          </w:tcPr>
          <w:p w:rsidR="00D8211E" w:rsidRPr="00F07C7B" w:rsidRDefault="00D8211E" w:rsidP="007C0FA3">
            <w:pPr>
              <w:pStyle w:val="21"/>
              <w:shd w:val="clear" w:color="auto" w:fill="auto"/>
              <w:spacing w:after="0" w:line="240" w:lineRule="auto"/>
              <w:jc w:val="left"/>
              <w:rPr>
                <w:rFonts w:ascii="Times New Roman" w:hAnsi="Times New Roman"/>
                <w:b/>
                <w:sz w:val="24"/>
                <w:szCs w:val="24"/>
              </w:rPr>
            </w:pPr>
            <w:r w:rsidRPr="00F07C7B">
              <w:rPr>
                <w:rStyle w:val="20"/>
                <w:b/>
                <w:color w:val="000000"/>
                <w:sz w:val="24"/>
                <w:szCs w:val="24"/>
              </w:rPr>
              <w:t>Найменування товару або еквівалент</w:t>
            </w:r>
          </w:p>
        </w:tc>
        <w:tc>
          <w:tcPr>
            <w:tcW w:w="1985" w:type="dxa"/>
            <w:tcBorders>
              <w:top w:val="single" w:sz="4" w:space="0" w:color="auto"/>
              <w:left w:val="single" w:sz="4" w:space="0" w:color="auto"/>
              <w:bottom w:val="nil"/>
              <w:right w:val="nil"/>
            </w:tcBorders>
            <w:shd w:val="clear" w:color="auto" w:fill="FFFFFF"/>
          </w:tcPr>
          <w:p w:rsidR="00D8211E" w:rsidRPr="00F07C7B" w:rsidRDefault="00D8211E" w:rsidP="007C0FA3">
            <w:pPr>
              <w:pStyle w:val="21"/>
              <w:shd w:val="clear" w:color="auto" w:fill="auto"/>
              <w:spacing w:after="0" w:line="240" w:lineRule="auto"/>
              <w:jc w:val="left"/>
              <w:rPr>
                <w:rFonts w:ascii="Times New Roman" w:hAnsi="Times New Roman"/>
                <w:b/>
                <w:sz w:val="24"/>
                <w:szCs w:val="24"/>
              </w:rPr>
            </w:pPr>
            <w:r>
              <w:rPr>
                <w:rStyle w:val="20"/>
                <w:b/>
                <w:color w:val="000000"/>
                <w:sz w:val="24"/>
                <w:szCs w:val="24"/>
              </w:rPr>
              <w:t xml:space="preserve">Код </w:t>
            </w:r>
            <w:r w:rsidRPr="00F07C7B">
              <w:rPr>
                <w:rStyle w:val="20"/>
                <w:b/>
                <w:color w:val="000000"/>
                <w:sz w:val="24"/>
                <w:szCs w:val="24"/>
              </w:rPr>
              <w:t xml:space="preserve"> за державним класифікатором ДК 021:2015</w:t>
            </w:r>
          </w:p>
        </w:tc>
        <w:tc>
          <w:tcPr>
            <w:tcW w:w="1412" w:type="dxa"/>
            <w:tcBorders>
              <w:top w:val="single" w:sz="4" w:space="0" w:color="auto"/>
              <w:left w:val="single" w:sz="4" w:space="0" w:color="auto"/>
              <w:bottom w:val="nil"/>
              <w:right w:val="nil"/>
            </w:tcBorders>
            <w:shd w:val="clear" w:color="auto" w:fill="FFFFFF"/>
          </w:tcPr>
          <w:p w:rsidR="00D8211E" w:rsidRPr="00F07C7B" w:rsidRDefault="00D8211E" w:rsidP="007C0FA3">
            <w:pPr>
              <w:pStyle w:val="21"/>
              <w:shd w:val="clear" w:color="auto" w:fill="auto"/>
              <w:spacing w:after="0" w:line="240" w:lineRule="auto"/>
              <w:jc w:val="left"/>
              <w:rPr>
                <w:rStyle w:val="20"/>
                <w:b/>
                <w:color w:val="000000"/>
                <w:sz w:val="24"/>
                <w:szCs w:val="24"/>
              </w:rPr>
            </w:pPr>
            <w:r w:rsidRPr="00F07C7B">
              <w:rPr>
                <w:rStyle w:val="20"/>
                <w:b/>
                <w:color w:val="000000"/>
                <w:sz w:val="24"/>
                <w:szCs w:val="24"/>
              </w:rPr>
              <w:t>Кількість</w:t>
            </w:r>
          </w:p>
          <w:p w:rsidR="00D8211E" w:rsidRPr="00774027" w:rsidRDefault="00D8211E" w:rsidP="007C0FA3">
            <w:pPr>
              <w:pStyle w:val="21"/>
              <w:shd w:val="clear" w:color="auto" w:fill="auto"/>
              <w:spacing w:after="0" w:line="240" w:lineRule="auto"/>
              <w:jc w:val="left"/>
              <w:rPr>
                <w:rFonts w:ascii="Times New Roman" w:hAnsi="Times New Roman"/>
                <w:b/>
                <w:sz w:val="24"/>
                <w:szCs w:val="24"/>
              </w:rPr>
            </w:pPr>
            <w:r w:rsidRPr="00774027">
              <w:rPr>
                <w:rFonts w:ascii="Times New Roman" w:hAnsi="Times New Roman"/>
                <w:b/>
                <w:sz w:val="24"/>
                <w:szCs w:val="24"/>
              </w:rPr>
              <w:t>(м</w:t>
            </w:r>
            <w:r w:rsidRPr="00774027">
              <w:rPr>
                <w:rFonts w:ascii="Times New Roman" w:hAnsi="Times New Roman"/>
                <w:b/>
                <w:sz w:val="24"/>
                <w:szCs w:val="24"/>
                <w:vertAlign w:val="superscript"/>
              </w:rPr>
              <w:t>3</w:t>
            </w:r>
            <w:r w:rsidRPr="00774027">
              <w:rPr>
                <w:rFonts w:ascii="Times New Roman" w:hAnsi="Times New Roman"/>
                <w:b/>
                <w:sz w:val="24"/>
                <w:szCs w:val="24"/>
              </w:rPr>
              <w:t>)</w:t>
            </w:r>
          </w:p>
        </w:tc>
        <w:tc>
          <w:tcPr>
            <w:tcW w:w="1848" w:type="dxa"/>
            <w:tcBorders>
              <w:top w:val="single" w:sz="4" w:space="0" w:color="auto"/>
              <w:left w:val="single" w:sz="4" w:space="0" w:color="auto"/>
              <w:bottom w:val="nil"/>
              <w:right w:val="nil"/>
            </w:tcBorders>
            <w:shd w:val="clear" w:color="auto" w:fill="FFFFFF"/>
          </w:tcPr>
          <w:p w:rsidR="00D8211E" w:rsidRPr="00F07C7B" w:rsidRDefault="00D8211E" w:rsidP="007C0FA3">
            <w:pPr>
              <w:keepNext/>
              <w:jc w:val="both"/>
              <w:rPr>
                <w:rFonts w:ascii="Times New Roman" w:hAnsi="Times New Roman"/>
                <w:b/>
                <w:sz w:val="24"/>
                <w:szCs w:val="24"/>
                <w:lang w:val="uk-UA"/>
              </w:rPr>
            </w:pPr>
            <w:r w:rsidRPr="00F07C7B">
              <w:rPr>
                <w:rFonts w:ascii="Times New Roman" w:hAnsi="Times New Roman"/>
                <w:b/>
                <w:sz w:val="24"/>
                <w:szCs w:val="24"/>
                <w:lang w:val="uk-UA"/>
              </w:rPr>
              <w:t>Розмір деревини</w:t>
            </w:r>
          </w:p>
          <w:p w:rsidR="00D8211E" w:rsidRPr="00F07C7B" w:rsidRDefault="00D8211E" w:rsidP="007C0FA3">
            <w:pPr>
              <w:keepNext/>
              <w:jc w:val="both"/>
              <w:rPr>
                <w:rFonts w:ascii="Times New Roman" w:hAnsi="Times New Roman"/>
                <w:b/>
                <w:sz w:val="24"/>
                <w:szCs w:val="24"/>
                <w:lang w:val="uk-UA"/>
              </w:rPr>
            </w:pPr>
            <w:r w:rsidRPr="00F07C7B">
              <w:rPr>
                <w:rFonts w:ascii="Times New Roman" w:hAnsi="Times New Roman"/>
                <w:b/>
                <w:sz w:val="24"/>
                <w:szCs w:val="24"/>
                <w:lang w:val="uk-UA"/>
              </w:rPr>
              <w:t>по довжині, м</w:t>
            </w:r>
          </w:p>
        </w:tc>
        <w:tc>
          <w:tcPr>
            <w:tcW w:w="1701" w:type="dxa"/>
            <w:tcBorders>
              <w:top w:val="single" w:sz="4" w:space="0" w:color="auto"/>
              <w:left w:val="single" w:sz="4" w:space="0" w:color="auto"/>
              <w:bottom w:val="nil"/>
              <w:right w:val="single" w:sz="4" w:space="0" w:color="auto"/>
            </w:tcBorders>
            <w:shd w:val="clear" w:color="auto" w:fill="FFFFFF"/>
          </w:tcPr>
          <w:p w:rsidR="00D8211E" w:rsidRPr="00F07C7B" w:rsidRDefault="00D8211E" w:rsidP="007C0FA3">
            <w:pPr>
              <w:keepNext/>
              <w:jc w:val="both"/>
              <w:rPr>
                <w:rFonts w:ascii="Times New Roman" w:hAnsi="Times New Roman"/>
                <w:b/>
                <w:sz w:val="24"/>
                <w:szCs w:val="24"/>
                <w:lang w:val="uk-UA"/>
              </w:rPr>
            </w:pPr>
            <w:r w:rsidRPr="00F07C7B">
              <w:rPr>
                <w:rFonts w:ascii="Times New Roman" w:hAnsi="Times New Roman"/>
                <w:b/>
                <w:sz w:val="24"/>
                <w:szCs w:val="24"/>
                <w:lang w:val="uk-UA"/>
              </w:rPr>
              <w:t>Розмір деревини</w:t>
            </w:r>
          </w:p>
          <w:p w:rsidR="00D8211E" w:rsidRPr="00F07C7B" w:rsidRDefault="00D8211E" w:rsidP="007C0FA3">
            <w:pPr>
              <w:keepNext/>
              <w:jc w:val="both"/>
              <w:rPr>
                <w:rFonts w:ascii="Times New Roman" w:hAnsi="Times New Roman"/>
                <w:b/>
                <w:sz w:val="24"/>
                <w:szCs w:val="24"/>
                <w:lang w:val="uk-UA"/>
              </w:rPr>
            </w:pPr>
            <w:r w:rsidRPr="00F07C7B">
              <w:rPr>
                <w:rFonts w:ascii="Times New Roman" w:hAnsi="Times New Roman"/>
                <w:b/>
                <w:sz w:val="24"/>
                <w:szCs w:val="24"/>
                <w:lang w:val="uk-UA"/>
              </w:rPr>
              <w:t xml:space="preserve">по товщині </w:t>
            </w:r>
          </w:p>
          <w:p w:rsidR="00D8211E" w:rsidRPr="00F07C7B" w:rsidRDefault="00D8211E" w:rsidP="007C0FA3">
            <w:pPr>
              <w:keepNext/>
              <w:jc w:val="both"/>
              <w:rPr>
                <w:rFonts w:ascii="Times New Roman" w:hAnsi="Times New Roman"/>
                <w:b/>
                <w:sz w:val="24"/>
                <w:szCs w:val="24"/>
                <w:lang w:val="uk-UA"/>
              </w:rPr>
            </w:pPr>
            <w:r w:rsidRPr="00F07C7B">
              <w:rPr>
                <w:rFonts w:ascii="Times New Roman" w:hAnsi="Times New Roman"/>
                <w:b/>
                <w:sz w:val="24"/>
                <w:szCs w:val="24"/>
                <w:lang w:val="uk-UA"/>
              </w:rPr>
              <w:t>(в діаметрі), см</w:t>
            </w:r>
          </w:p>
        </w:tc>
      </w:tr>
      <w:tr w:rsidR="00D8211E" w:rsidRPr="00F07C7B" w:rsidTr="007C0FA3">
        <w:trPr>
          <w:trHeight w:val="518"/>
        </w:trPr>
        <w:tc>
          <w:tcPr>
            <w:tcW w:w="426" w:type="dxa"/>
            <w:tcBorders>
              <w:top w:val="single" w:sz="4" w:space="0" w:color="auto"/>
              <w:left w:val="single" w:sz="4" w:space="0" w:color="auto"/>
              <w:bottom w:val="single" w:sz="4" w:space="0" w:color="auto"/>
              <w:right w:val="nil"/>
            </w:tcBorders>
            <w:shd w:val="clear" w:color="auto" w:fill="FFFFFF"/>
          </w:tcPr>
          <w:p w:rsidR="00D8211E" w:rsidRPr="00F07C7B" w:rsidRDefault="00D8211E" w:rsidP="007C0FA3">
            <w:pPr>
              <w:pStyle w:val="21"/>
              <w:shd w:val="clear" w:color="auto" w:fill="auto"/>
              <w:spacing w:after="0" w:line="240" w:lineRule="auto"/>
              <w:jc w:val="left"/>
              <w:rPr>
                <w:rFonts w:ascii="Times New Roman" w:hAnsi="Times New Roman"/>
                <w:sz w:val="24"/>
                <w:szCs w:val="24"/>
              </w:rPr>
            </w:pPr>
            <w:r w:rsidRPr="00F07C7B">
              <w:rPr>
                <w:rStyle w:val="20"/>
                <w:color w:val="000000"/>
                <w:sz w:val="24"/>
                <w:szCs w:val="24"/>
              </w:rPr>
              <w:t>1</w:t>
            </w:r>
          </w:p>
        </w:tc>
        <w:tc>
          <w:tcPr>
            <w:tcW w:w="2551" w:type="dxa"/>
            <w:tcBorders>
              <w:top w:val="single" w:sz="4" w:space="0" w:color="auto"/>
              <w:left w:val="single" w:sz="4" w:space="0" w:color="auto"/>
              <w:bottom w:val="single" w:sz="4" w:space="0" w:color="auto"/>
              <w:right w:val="nil"/>
            </w:tcBorders>
            <w:shd w:val="clear" w:color="auto" w:fill="FFFFFF"/>
          </w:tcPr>
          <w:p w:rsidR="00D8211E" w:rsidRPr="00F07C7B" w:rsidRDefault="00D8211E" w:rsidP="007C0FA3">
            <w:pPr>
              <w:rPr>
                <w:rFonts w:ascii="Times New Roman" w:hAnsi="Times New Roman"/>
                <w:sz w:val="24"/>
                <w:szCs w:val="24"/>
                <w:lang w:val="uk-UA"/>
              </w:rPr>
            </w:pPr>
            <w:proofErr w:type="spellStart"/>
            <w:r w:rsidRPr="00774027">
              <w:rPr>
                <w:rFonts w:ascii="Times New Roman" w:hAnsi="Times New Roman"/>
                <w:b/>
                <w:color w:val="000000"/>
                <w:sz w:val="24"/>
                <w:szCs w:val="24"/>
                <w:shd w:val="clear" w:color="auto" w:fill="FFFFFF"/>
              </w:rPr>
              <w:t>Паливна</w:t>
            </w:r>
            <w:proofErr w:type="spellEnd"/>
            <w:r w:rsidRPr="00774027">
              <w:rPr>
                <w:rFonts w:ascii="Times New Roman" w:hAnsi="Times New Roman"/>
                <w:b/>
                <w:color w:val="000000"/>
                <w:sz w:val="24"/>
                <w:szCs w:val="24"/>
                <w:shd w:val="clear" w:color="auto" w:fill="FFFFFF"/>
              </w:rPr>
              <w:t xml:space="preserve"> деревина </w:t>
            </w:r>
            <w:proofErr w:type="spellStart"/>
            <w:r w:rsidRPr="00774027">
              <w:rPr>
                <w:rFonts w:ascii="Times New Roman" w:hAnsi="Times New Roman"/>
                <w:b/>
                <w:color w:val="000000"/>
                <w:sz w:val="24"/>
                <w:szCs w:val="24"/>
                <w:shd w:val="clear" w:color="auto" w:fill="FFFFFF"/>
              </w:rPr>
              <w:t>дров’яна</w:t>
            </w:r>
            <w:proofErr w:type="spellEnd"/>
            <w:r w:rsidRPr="00774027">
              <w:rPr>
                <w:rFonts w:ascii="Times New Roman" w:hAnsi="Times New Roman"/>
                <w:b/>
                <w:color w:val="000000"/>
                <w:sz w:val="24"/>
                <w:szCs w:val="24"/>
                <w:shd w:val="clear" w:color="auto" w:fill="FFFFFF"/>
              </w:rPr>
              <w:t xml:space="preserve"> </w:t>
            </w:r>
            <w:proofErr w:type="spellStart"/>
            <w:r w:rsidRPr="00774027">
              <w:rPr>
                <w:rFonts w:ascii="Times New Roman" w:hAnsi="Times New Roman"/>
                <w:b/>
                <w:color w:val="000000"/>
                <w:sz w:val="24"/>
                <w:szCs w:val="24"/>
                <w:shd w:val="clear" w:color="auto" w:fill="FFFFFF"/>
              </w:rPr>
              <w:t>промислового</w:t>
            </w:r>
            <w:proofErr w:type="spellEnd"/>
            <w:r w:rsidRPr="00774027">
              <w:rPr>
                <w:rFonts w:ascii="Times New Roman" w:hAnsi="Times New Roman"/>
                <w:b/>
                <w:color w:val="000000"/>
                <w:sz w:val="24"/>
                <w:szCs w:val="24"/>
                <w:shd w:val="clear" w:color="auto" w:fill="FFFFFF"/>
              </w:rPr>
              <w:t xml:space="preserve"> </w:t>
            </w:r>
            <w:proofErr w:type="spellStart"/>
            <w:r w:rsidRPr="00774027">
              <w:rPr>
                <w:rFonts w:ascii="Times New Roman" w:hAnsi="Times New Roman"/>
                <w:b/>
                <w:color w:val="000000"/>
                <w:sz w:val="24"/>
                <w:szCs w:val="24"/>
                <w:shd w:val="clear" w:color="auto" w:fill="FFFFFF"/>
              </w:rPr>
              <w:t>використання</w:t>
            </w:r>
            <w:proofErr w:type="spellEnd"/>
            <w:r w:rsidRPr="00774027">
              <w:rPr>
                <w:rFonts w:ascii="Times New Roman" w:hAnsi="Times New Roman"/>
                <w:b/>
                <w:color w:val="000000"/>
                <w:sz w:val="24"/>
                <w:szCs w:val="24"/>
                <w:shd w:val="clear" w:color="auto" w:fill="FFFFFF"/>
              </w:rPr>
              <w:t xml:space="preserve"> </w:t>
            </w:r>
            <w:proofErr w:type="spellStart"/>
            <w:r w:rsidRPr="00774027">
              <w:rPr>
                <w:rFonts w:ascii="Times New Roman" w:hAnsi="Times New Roman"/>
                <w:b/>
                <w:color w:val="000000"/>
                <w:sz w:val="24"/>
                <w:szCs w:val="24"/>
                <w:shd w:val="clear" w:color="auto" w:fill="FFFFFF"/>
              </w:rPr>
              <w:t>твердих</w:t>
            </w:r>
            <w:proofErr w:type="spellEnd"/>
            <w:r w:rsidRPr="00774027">
              <w:rPr>
                <w:rFonts w:ascii="Times New Roman" w:hAnsi="Times New Roman"/>
                <w:b/>
                <w:color w:val="000000"/>
                <w:sz w:val="24"/>
                <w:szCs w:val="24"/>
                <w:shd w:val="clear" w:color="auto" w:fill="FFFFFF"/>
              </w:rPr>
              <w:t xml:space="preserve"> </w:t>
            </w:r>
            <w:proofErr w:type="spellStart"/>
            <w:r w:rsidRPr="00774027">
              <w:rPr>
                <w:rFonts w:ascii="Times New Roman" w:hAnsi="Times New Roman"/>
                <w:b/>
                <w:color w:val="000000"/>
                <w:sz w:val="24"/>
                <w:szCs w:val="24"/>
                <w:shd w:val="clear" w:color="auto" w:fill="FFFFFF"/>
              </w:rPr>
              <w:t>листяних</w:t>
            </w:r>
            <w:proofErr w:type="spellEnd"/>
            <w:r w:rsidRPr="00774027">
              <w:rPr>
                <w:rFonts w:ascii="Times New Roman" w:hAnsi="Times New Roman"/>
                <w:b/>
                <w:color w:val="000000"/>
                <w:sz w:val="24"/>
                <w:szCs w:val="24"/>
                <w:shd w:val="clear" w:color="auto" w:fill="FFFFFF"/>
              </w:rPr>
              <w:t xml:space="preserve"> </w:t>
            </w:r>
            <w:proofErr w:type="spellStart"/>
            <w:r w:rsidRPr="00774027">
              <w:rPr>
                <w:rFonts w:ascii="Times New Roman" w:hAnsi="Times New Roman"/>
                <w:b/>
                <w:color w:val="000000"/>
                <w:sz w:val="24"/>
                <w:szCs w:val="24"/>
                <w:shd w:val="clear" w:color="auto" w:fill="FFFFFF"/>
              </w:rPr>
              <w:t>порід</w:t>
            </w:r>
            <w:proofErr w:type="spellEnd"/>
            <w:r w:rsidRPr="00F07C7B">
              <w:rPr>
                <w:rFonts w:ascii="Times New Roman" w:hAnsi="Times New Roman"/>
                <w:b/>
                <w:sz w:val="24"/>
                <w:szCs w:val="24"/>
                <w:shd w:val="clear" w:color="auto" w:fill="FFFFFF"/>
                <w:lang w:val="uk-UA"/>
              </w:rPr>
              <w:t xml:space="preserve"> </w:t>
            </w:r>
            <w:r w:rsidRPr="00F07C7B">
              <w:rPr>
                <w:rFonts w:ascii="Times New Roman" w:hAnsi="Times New Roman"/>
                <w:sz w:val="24"/>
                <w:szCs w:val="24"/>
                <w:u w:color="000000"/>
                <w:lang w:val="uk-UA"/>
              </w:rPr>
              <w:t>(клен, дуб, ясен, граб, береза)</w:t>
            </w:r>
          </w:p>
        </w:tc>
        <w:tc>
          <w:tcPr>
            <w:tcW w:w="1985" w:type="dxa"/>
            <w:tcBorders>
              <w:top w:val="single" w:sz="4" w:space="0" w:color="auto"/>
              <w:left w:val="single" w:sz="4" w:space="0" w:color="auto"/>
              <w:bottom w:val="single" w:sz="4" w:space="0" w:color="auto"/>
              <w:right w:val="nil"/>
            </w:tcBorders>
            <w:shd w:val="clear" w:color="auto" w:fill="FFFFFF"/>
          </w:tcPr>
          <w:p w:rsidR="00D8211E" w:rsidRPr="00F07C7B" w:rsidRDefault="00D8211E" w:rsidP="007C0FA3">
            <w:pPr>
              <w:rPr>
                <w:rFonts w:ascii="Times New Roman" w:hAnsi="Times New Roman"/>
                <w:sz w:val="24"/>
                <w:szCs w:val="24"/>
                <w:lang w:val="uk-UA"/>
              </w:rPr>
            </w:pPr>
            <w:r w:rsidRPr="00F07C7B">
              <w:rPr>
                <w:rFonts w:ascii="Times New Roman" w:hAnsi="Times New Roman"/>
                <w:bCs/>
                <w:sz w:val="24"/>
                <w:szCs w:val="24"/>
                <w:u w:color="000000"/>
                <w:lang w:val="uk-UA"/>
              </w:rPr>
              <w:t>03410000-7</w:t>
            </w:r>
          </w:p>
        </w:tc>
        <w:tc>
          <w:tcPr>
            <w:tcW w:w="1412" w:type="dxa"/>
            <w:tcBorders>
              <w:top w:val="single" w:sz="4" w:space="0" w:color="auto"/>
              <w:left w:val="single" w:sz="4" w:space="0" w:color="auto"/>
              <w:bottom w:val="single" w:sz="4" w:space="0" w:color="auto"/>
              <w:right w:val="nil"/>
            </w:tcBorders>
            <w:shd w:val="clear" w:color="auto" w:fill="FFFFFF"/>
          </w:tcPr>
          <w:p w:rsidR="00D8211E" w:rsidRPr="00F07C7B" w:rsidRDefault="00D8211E" w:rsidP="007C0FA3">
            <w:pPr>
              <w:rPr>
                <w:rFonts w:ascii="Times New Roman" w:hAnsi="Times New Roman"/>
                <w:sz w:val="24"/>
                <w:szCs w:val="24"/>
                <w:lang w:val="uk-UA"/>
              </w:rPr>
            </w:pPr>
            <w:r>
              <w:rPr>
                <w:rFonts w:ascii="Times New Roman" w:hAnsi="Times New Roman"/>
                <w:sz w:val="24"/>
                <w:szCs w:val="24"/>
                <w:lang w:val="uk-UA"/>
              </w:rPr>
              <w:t>1500</w:t>
            </w:r>
          </w:p>
        </w:tc>
        <w:tc>
          <w:tcPr>
            <w:tcW w:w="1848" w:type="dxa"/>
            <w:tcBorders>
              <w:top w:val="single" w:sz="4" w:space="0" w:color="auto"/>
              <w:left w:val="single" w:sz="4" w:space="0" w:color="auto"/>
              <w:bottom w:val="single" w:sz="4" w:space="0" w:color="auto"/>
              <w:right w:val="nil"/>
            </w:tcBorders>
            <w:shd w:val="clear" w:color="auto" w:fill="FFFFFF"/>
          </w:tcPr>
          <w:p w:rsidR="00D8211E" w:rsidRPr="00F07C7B" w:rsidRDefault="00D8211E" w:rsidP="007C0FA3">
            <w:pPr>
              <w:rPr>
                <w:rFonts w:ascii="Times New Roman" w:hAnsi="Times New Roman"/>
                <w:sz w:val="24"/>
                <w:szCs w:val="24"/>
                <w:lang w:val="uk-UA"/>
              </w:rPr>
            </w:pPr>
            <w:r>
              <w:rPr>
                <w:rFonts w:ascii="Times New Roman" w:hAnsi="Times New Roman"/>
                <w:sz w:val="24"/>
                <w:szCs w:val="24"/>
                <w:lang w:val="uk-UA"/>
              </w:rPr>
              <w:t xml:space="preserve"> від 2 </w:t>
            </w:r>
            <w:r w:rsidRPr="00F07C7B">
              <w:rPr>
                <w:rFonts w:ascii="Times New Roman" w:hAnsi="Times New Roman"/>
                <w:sz w:val="24"/>
                <w:szCs w:val="24"/>
                <w:lang w:val="uk-UA"/>
              </w:rPr>
              <w:t xml:space="preserve">- </w:t>
            </w:r>
            <w:r>
              <w:rPr>
                <w:rFonts w:ascii="Times New Roman" w:hAnsi="Times New Roman"/>
                <w:sz w:val="24"/>
                <w:szCs w:val="24"/>
                <w:lang w:val="uk-UA"/>
              </w:rPr>
              <w:t>4</w:t>
            </w:r>
          </w:p>
          <w:p w:rsidR="00D8211E" w:rsidRPr="00F07C7B" w:rsidRDefault="00D8211E" w:rsidP="007C0FA3">
            <w:pPr>
              <w:pStyle w:val="21"/>
              <w:shd w:val="clear" w:color="auto" w:fill="auto"/>
              <w:spacing w:after="0" w:line="240" w:lineRule="auto"/>
              <w:rPr>
                <w:rStyle w:val="2"/>
                <w:rFonts w:ascii="Times New Roman" w:hAnsi="Times New Roman"/>
                <w:color w:val="000000"/>
                <w:sz w:val="24"/>
                <w:szCs w:val="24"/>
              </w:rPr>
            </w:pPr>
          </w:p>
          <w:p w:rsidR="00D8211E" w:rsidRPr="00F07C7B" w:rsidRDefault="00D8211E" w:rsidP="007C0FA3">
            <w:pPr>
              <w:pStyle w:val="21"/>
              <w:shd w:val="clear" w:color="auto" w:fill="auto"/>
              <w:spacing w:after="0" w:line="240" w:lineRule="auto"/>
              <w:rPr>
                <w:rFonts w:ascii="Times New Roman" w:hAnsi="Times New Roman"/>
                <w:b/>
                <w:bCs/>
                <w:i/>
                <w:sz w:val="24"/>
                <w:szCs w:val="24"/>
              </w:rPr>
            </w:pPr>
            <w:r w:rsidRPr="00F07C7B">
              <w:rPr>
                <w:rStyle w:val="2"/>
                <w:rFonts w:ascii="Times New Roman" w:hAnsi="Times New Roman"/>
                <w:i/>
                <w:color w:val="000000"/>
                <w:sz w:val="24"/>
                <w:szCs w:val="24"/>
              </w:rPr>
              <w:t xml:space="preserve">допустиме відхилення по довжині </w:t>
            </w:r>
            <w:r w:rsidRPr="00F07C7B">
              <w:rPr>
                <w:rFonts w:ascii="Times New Roman" w:hAnsi="Times New Roman"/>
                <w:i/>
                <w:sz w:val="24"/>
                <w:szCs w:val="24"/>
              </w:rPr>
              <w:t>±0,05 м</w:t>
            </w:r>
          </w:p>
          <w:p w:rsidR="00D8211E" w:rsidRPr="00F07C7B" w:rsidRDefault="00D8211E" w:rsidP="007C0FA3">
            <w:pPr>
              <w:rPr>
                <w:rFonts w:ascii="Times New Roman" w:hAnsi="Times New Roman"/>
                <w:sz w:val="24"/>
                <w:szCs w:val="24"/>
                <w:lang w:val="uk-UA"/>
              </w:rPr>
            </w:pPr>
            <w:r w:rsidRPr="00F07C7B">
              <w:rPr>
                <w:rFonts w:ascii="Times New Roman" w:hAnsi="Times New Roman"/>
                <w:sz w:val="24"/>
                <w:szCs w:val="24"/>
                <w:lang w:val="uk-UA"/>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8211E" w:rsidRPr="00F07C7B" w:rsidRDefault="00D8211E" w:rsidP="007C0FA3">
            <w:pPr>
              <w:rPr>
                <w:rFonts w:ascii="Times New Roman" w:hAnsi="Times New Roman"/>
                <w:sz w:val="24"/>
                <w:szCs w:val="24"/>
                <w:lang w:val="uk-UA"/>
              </w:rPr>
            </w:pPr>
            <w:r>
              <w:rPr>
                <w:rFonts w:ascii="Times New Roman" w:hAnsi="Times New Roman"/>
                <w:sz w:val="24"/>
                <w:szCs w:val="24"/>
                <w:lang w:val="uk-UA"/>
              </w:rPr>
              <w:t>від</w:t>
            </w:r>
            <w:r w:rsidRPr="00F07C7B">
              <w:rPr>
                <w:rFonts w:ascii="Times New Roman" w:hAnsi="Times New Roman"/>
                <w:sz w:val="24"/>
                <w:szCs w:val="24"/>
                <w:lang w:val="uk-UA"/>
              </w:rPr>
              <w:t xml:space="preserve"> </w:t>
            </w:r>
            <w:r>
              <w:rPr>
                <w:rFonts w:ascii="Times New Roman" w:hAnsi="Times New Roman"/>
                <w:sz w:val="24"/>
                <w:szCs w:val="24"/>
                <w:lang w:val="uk-UA"/>
              </w:rPr>
              <w:t>5 см і більше</w:t>
            </w:r>
            <w:r w:rsidRPr="00F07C7B">
              <w:rPr>
                <w:rFonts w:ascii="Times New Roman" w:hAnsi="Times New Roman"/>
                <w:sz w:val="24"/>
                <w:szCs w:val="24"/>
                <w:lang w:val="uk-UA"/>
              </w:rPr>
              <w:t xml:space="preserve"> </w:t>
            </w:r>
          </w:p>
        </w:tc>
      </w:tr>
    </w:tbl>
    <w:p w:rsidR="00D8211E" w:rsidRPr="00F07C7B" w:rsidRDefault="00D8211E" w:rsidP="00D8211E">
      <w:pPr>
        <w:jc w:val="both"/>
        <w:rPr>
          <w:rFonts w:ascii="Times New Roman" w:hAnsi="Times New Roman"/>
          <w:b/>
          <w:sz w:val="24"/>
          <w:szCs w:val="24"/>
          <w:lang w:val="uk-UA"/>
        </w:rPr>
      </w:pPr>
    </w:p>
    <w:p w:rsidR="00D8211E" w:rsidRPr="00F07C7B" w:rsidRDefault="00D8211E" w:rsidP="00D8211E">
      <w:pPr>
        <w:jc w:val="both"/>
        <w:rPr>
          <w:rStyle w:val="5"/>
          <w:rFonts w:ascii="Times New Roman" w:hAnsi="Times New Roman"/>
          <w:color w:val="000000"/>
          <w:sz w:val="24"/>
          <w:szCs w:val="24"/>
          <w:lang w:val="uk-UA"/>
        </w:rPr>
      </w:pPr>
      <w:r w:rsidRPr="00F07C7B">
        <w:rPr>
          <w:rFonts w:ascii="Times New Roman" w:hAnsi="Times New Roman"/>
          <w:b/>
          <w:sz w:val="24"/>
          <w:szCs w:val="24"/>
          <w:lang w:val="uk-UA"/>
        </w:rPr>
        <w:t>2.1. Технічні вимоги д</w:t>
      </w:r>
      <w:r w:rsidRPr="00F07C7B">
        <w:rPr>
          <w:rStyle w:val="5"/>
          <w:rFonts w:ascii="Times New Roman" w:hAnsi="Times New Roman"/>
          <w:color w:val="000000"/>
          <w:sz w:val="24"/>
          <w:szCs w:val="24"/>
          <w:lang w:val="uk-UA"/>
        </w:rPr>
        <w:t xml:space="preserve">о предмету закупівлі </w:t>
      </w:r>
      <w:r w:rsidRPr="00F07C7B">
        <w:rPr>
          <w:rFonts w:ascii="Times New Roman" w:hAnsi="Times New Roman"/>
          <w:b/>
          <w:sz w:val="24"/>
          <w:szCs w:val="24"/>
          <w:shd w:val="clear" w:color="auto" w:fill="FFFFFF"/>
          <w:lang w:val="uk-UA"/>
        </w:rPr>
        <w:t>Паливна деревина дров’яна непромислового використання</w:t>
      </w:r>
      <w:r w:rsidRPr="00F07C7B">
        <w:rPr>
          <w:rFonts w:ascii="Times New Roman" w:hAnsi="Times New Roman"/>
          <w:b/>
          <w:color w:val="000000"/>
          <w:sz w:val="24"/>
          <w:szCs w:val="24"/>
          <w:shd w:val="clear" w:color="auto" w:fill="FFFFFF"/>
          <w:lang w:val="uk-UA"/>
        </w:rPr>
        <w:t xml:space="preserve"> </w:t>
      </w:r>
      <w:r w:rsidRPr="00F07C7B">
        <w:rPr>
          <w:rFonts w:ascii="Times New Roman" w:hAnsi="Times New Roman"/>
          <w:b/>
          <w:sz w:val="24"/>
          <w:szCs w:val="24"/>
          <w:shd w:val="clear" w:color="auto" w:fill="FFFFFF"/>
          <w:lang w:val="uk-UA"/>
        </w:rPr>
        <w:t xml:space="preserve">твердих листяних порід, код за ДК 021:2015 – </w:t>
      </w:r>
      <w:r w:rsidRPr="00F07C7B">
        <w:rPr>
          <w:rFonts w:ascii="Times New Roman" w:hAnsi="Times New Roman"/>
          <w:b/>
          <w:sz w:val="24"/>
          <w:szCs w:val="24"/>
          <w:lang w:val="uk-UA"/>
        </w:rPr>
        <w:t xml:space="preserve">03410000-7 Деревина: </w:t>
      </w:r>
      <w:r w:rsidRPr="00F07C7B">
        <w:rPr>
          <w:rStyle w:val="5"/>
          <w:rFonts w:ascii="Times New Roman" w:hAnsi="Times New Roman"/>
          <w:color w:val="000000"/>
          <w:sz w:val="24"/>
          <w:szCs w:val="24"/>
          <w:lang w:val="uk-UA"/>
        </w:rPr>
        <w:t>відповідність</w:t>
      </w:r>
      <w:r w:rsidRPr="00F07C7B">
        <w:rPr>
          <w:rFonts w:ascii="Times New Roman" w:hAnsi="Times New Roman"/>
          <w:b/>
          <w:color w:val="263238"/>
          <w:sz w:val="24"/>
          <w:szCs w:val="24"/>
          <w:shd w:val="clear" w:color="auto" w:fill="FFFFFF"/>
          <w:lang w:val="uk-UA"/>
        </w:rPr>
        <w:t xml:space="preserve"> </w:t>
      </w:r>
      <w:r w:rsidRPr="00F07C7B">
        <w:rPr>
          <w:rStyle w:val="3"/>
          <w:rFonts w:ascii="Times New Roman" w:hAnsi="Times New Roman"/>
          <w:color w:val="000000"/>
          <w:sz w:val="24"/>
          <w:szCs w:val="24"/>
          <w:lang w:val="uk-UA"/>
        </w:rPr>
        <w:t xml:space="preserve">ТУ У 16.1-00994207-005:2018 </w:t>
      </w:r>
      <w:r w:rsidRPr="00F07C7B">
        <w:rPr>
          <w:rFonts w:ascii="Times New Roman" w:hAnsi="Times New Roman"/>
          <w:color w:val="263238"/>
          <w:sz w:val="24"/>
          <w:szCs w:val="24"/>
          <w:shd w:val="clear" w:color="auto" w:fill="FFFFFF"/>
          <w:lang w:val="uk-UA"/>
        </w:rPr>
        <w:t>Деревина дров’яна. Класифікація, облік, технічні вимоги.</w:t>
      </w:r>
    </w:p>
    <w:p w:rsidR="00D8211E" w:rsidRPr="00F07C7B" w:rsidRDefault="00D8211E" w:rsidP="00D8211E">
      <w:pPr>
        <w:pStyle w:val="61"/>
        <w:shd w:val="clear" w:color="auto" w:fill="auto"/>
        <w:spacing w:after="0" w:line="240" w:lineRule="auto"/>
        <w:rPr>
          <w:rStyle w:val="6"/>
          <w:rFonts w:ascii="Times New Roman" w:hAnsi="Times New Roman"/>
          <w:color w:val="000000"/>
          <w:sz w:val="24"/>
          <w:szCs w:val="24"/>
        </w:rPr>
      </w:pPr>
    </w:p>
    <w:p w:rsidR="00D8211E" w:rsidRPr="00F07C7B" w:rsidRDefault="00D8211E" w:rsidP="00D8211E">
      <w:pPr>
        <w:pStyle w:val="61"/>
        <w:shd w:val="clear" w:color="auto" w:fill="auto"/>
        <w:spacing w:after="0" w:line="240" w:lineRule="auto"/>
        <w:rPr>
          <w:rStyle w:val="6"/>
          <w:rFonts w:ascii="Times New Roman" w:hAnsi="Times New Roman"/>
          <w:color w:val="000000"/>
          <w:sz w:val="24"/>
          <w:szCs w:val="24"/>
        </w:rPr>
      </w:pPr>
      <w:r w:rsidRPr="00F07C7B">
        <w:rPr>
          <w:rStyle w:val="6"/>
          <w:rFonts w:ascii="Times New Roman" w:hAnsi="Times New Roman"/>
          <w:color w:val="000000"/>
          <w:sz w:val="24"/>
          <w:szCs w:val="24"/>
        </w:rPr>
        <w:t>Учасник-переможець відповідає за одержання будь-яких та всіх необхідних дозволів, ліцензій, сертифікатів та самостійно несе всі витрати на отримання таких дозволів, ліцензій, сертифікатів.</w:t>
      </w:r>
    </w:p>
    <w:p w:rsidR="00D8211E" w:rsidRPr="00F07C7B" w:rsidRDefault="00D8211E" w:rsidP="00D8211E">
      <w:pPr>
        <w:widowControl w:val="0"/>
        <w:autoSpaceDE w:val="0"/>
        <w:autoSpaceDN w:val="0"/>
        <w:adjustRightInd w:val="0"/>
        <w:jc w:val="both"/>
        <w:rPr>
          <w:rFonts w:ascii="Times New Roman" w:hAnsi="Times New Roman"/>
          <w:b/>
          <w:sz w:val="24"/>
          <w:szCs w:val="24"/>
          <w:lang w:val="uk-UA"/>
        </w:rPr>
      </w:pPr>
    </w:p>
    <w:p w:rsidR="00D8211E" w:rsidRPr="00F07C7B" w:rsidRDefault="00D8211E" w:rsidP="00D8211E">
      <w:pPr>
        <w:widowControl w:val="0"/>
        <w:autoSpaceDE w:val="0"/>
        <w:autoSpaceDN w:val="0"/>
        <w:adjustRightInd w:val="0"/>
        <w:jc w:val="both"/>
        <w:rPr>
          <w:rFonts w:ascii="Times New Roman" w:hAnsi="Times New Roman"/>
          <w:b/>
          <w:sz w:val="24"/>
          <w:szCs w:val="24"/>
          <w:lang w:val="uk-UA"/>
        </w:rPr>
      </w:pPr>
      <w:r w:rsidRPr="00F07C7B">
        <w:rPr>
          <w:rFonts w:ascii="Times New Roman" w:hAnsi="Times New Roman"/>
          <w:b/>
          <w:sz w:val="24"/>
          <w:szCs w:val="24"/>
          <w:lang w:val="uk-UA"/>
        </w:rPr>
        <w:t xml:space="preserve">3. Строки постачання товару: до 31 грудня </w:t>
      </w:r>
      <w:r>
        <w:rPr>
          <w:rFonts w:ascii="Times New Roman" w:hAnsi="Times New Roman"/>
          <w:b/>
          <w:sz w:val="24"/>
          <w:szCs w:val="24"/>
          <w:lang w:val="uk-UA"/>
        </w:rPr>
        <w:t>2025</w:t>
      </w:r>
      <w:r w:rsidRPr="00F07C7B">
        <w:rPr>
          <w:rFonts w:ascii="Times New Roman" w:hAnsi="Times New Roman"/>
          <w:b/>
          <w:sz w:val="24"/>
          <w:szCs w:val="24"/>
          <w:lang w:val="uk-UA"/>
        </w:rPr>
        <w:t xml:space="preserve"> року.</w:t>
      </w:r>
    </w:p>
    <w:p w:rsidR="00D8211E" w:rsidRPr="00F07C7B" w:rsidRDefault="00D8211E" w:rsidP="00D8211E">
      <w:pPr>
        <w:jc w:val="both"/>
        <w:rPr>
          <w:rFonts w:ascii="Times New Roman" w:hAnsi="Times New Roman"/>
          <w:sz w:val="24"/>
          <w:szCs w:val="24"/>
          <w:lang w:val="uk-UA" w:eastAsia="ru-RU"/>
        </w:rPr>
      </w:pPr>
      <w:r w:rsidRPr="00F07C7B">
        <w:rPr>
          <w:rFonts w:ascii="Times New Roman" w:hAnsi="Times New Roman"/>
          <w:b/>
          <w:sz w:val="24"/>
          <w:szCs w:val="24"/>
          <w:lang w:val="uk-UA"/>
        </w:rPr>
        <w:t>4.</w:t>
      </w:r>
      <w:r w:rsidRPr="00F07C7B">
        <w:rPr>
          <w:rFonts w:ascii="Times New Roman" w:hAnsi="Times New Roman"/>
          <w:sz w:val="24"/>
          <w:szCs w:val="24"/>
          <w:lang w:val="uk-UA"/>
        </w:rPr>
        <w:t xml:space="preserve"> </w:t>
      </w:r>
      <w:r w:rsidRPr="00F07C7B">
        <w:rPr>
          <w:rFonts w:ascii="Times New Roman" w:hAnsi="Times New Roman"/>
          <w:b/>
          <w:sz w:val="24"/>
          <w:szCs w:val="24"/>
          <w:lang w:val="uk-UA"/>
        </w:rPr>
        <w:t>Передача Замовнику Товару</w:t>
      </w:r>
      <w:r w:rsidRPr="00F07C7B">
        <w:rPr>
          <w:rFonts w:ascii="Times New Roman" w:hAnsi="Times New Roman"/>
          <w:sz w:val="24"/>
          <w:szCs w:val="24"/>
          <w:lang w:val="uk-UA"/>
        </w:rPr>
        <w:t xml:space="preserve"> здійснюється Учасником шляхом підвезення попередньо-обумовленої кількості Товару (партії) </w:t>
      </w:r>
      <w:r w:rsidRPr="00F07C7B">
        <w:rPr>
          <w:rStyle w:val="5"/>
          <w:rFonts w:ascii="Times New Roman" w:hAnsi="Times New Roman"/>
          <w:iCs/>
          <w:sz w:val="24"/>
          <w:szCs w:val="24"/>
          <w:lang w:val="uk-UA"/>
        </w:rPr>
        <w:t>власним транспортом постачальника,</w:t>
      </w:r>
      <w:r w:rsidRPr="00F07C7B">
        <w:rPr>
          <w:rFonts w:ascii="Times New Roman" w:hAnsi="Times New Roman"/>
          <w:sz w:val="24"/>
          <w:szCs w:val="24"/>
          <w:u w:color="000000"/>
          <w:lang w:val="uk-UA"/>
        </w:rPr>
        <w:t xml:space="preserve"> </w:t>
      </w:r>
      <w:r w:rsidRPr="00F07C7B">
        <w:rPr>
          <w:rStyle w:val="2"/>
          <w:rFonts w:ascii="Times New Roman" w:hAnsi="Times New Roman"/>
          <w:color w:val="000000"/>
          <w:sz w:val="24"/>
          <w:szCs w:val="24"/>
          <w:lang w:val="uk-UA"/>
        </w:rPr>
        <w:t xml:space="preserve">безпосередньо </w:t>
      </w:r>
      <w:r w:rsidRPr="00F07C7B">
        <w:rPr>
          <w:rStyle w:val="2"/>
          <w:rFonts w:ascii="Times New Roman" w:hAnsi="Times New Roman"/>
          <w:sz w:val="24"/>
          <w:szCs w:val="24"/>
          <w:lang w:val="uk-UA"/>
        </w:rPr>
        <w:t xml:space="preserve">на </w:t>
      </w:r>
      <w:r w:rsidRPr="00F07C7B">
        <w:rPr>
          <w:rFonts w:ascii="Times New Roman" w:hAnsi="Times New Roman"/>
          <w:sz w:val="24"/>
          <w:szCs w:val="24"/>
          <w:lang w:val="uk-UA"/>
        </w:rPr>
        <w:t xml:space="preserve">складовий майданчик </w:t>
      </w:r>
      <w:r w:rsidRPr="00F07C7B">
        <w:rPr>
          <w:rStyle w:val="2"/>
          <w:rFonts w:ascii="Times New Roman" w:hAnsi="Times New Roman"/>
          <w:color w:val="000000"/>
          <w:sz w:val="24"/>
          <w:szCs w:val="24"/>
          <w:lang w:val="uk-UA"/>
        </w:rPr>
        <w:t xml:space="preserve">Покупця за </w:t>
      </w:r>
      <w:proofErr w:type="spellStart"/>
      <w:r w:rsidRPr="00F07C7B">
        <w:rPr>
          <w:rStyle w:val="2"/>
          <w:rFonts w:ascii="Times New Roman" w:hAnsi="Times New Roman"/>
          <w:color w:val="000000"/>
          <w:sz w:val="24"/>
          <w:szCs w:val="24"/>
          <w:lang w:val="uk-UA"/>
        </w:rPr>
        <w:t>адресою</w:t>
      </w:r>
      <w:proofErr w:type="spellEnd"/>
      <w:r w:rsidRPr="00F07C7B">
        <w:rPr>
          <w:rFonts w:ascii="Times New Roman" w:hAnsi="Times New Roman"/>
          <w:sz w:val="24"/>
          <w:szCs w:val="24"/>
          <w:lang w:val="uk-UA"/>
        </w:rPr>
        <w:t xml:space="preserve">: </w:t>
      </w:r>
      <w:r w:rsidRPr="00F07C7B">
        <w:rPr>
          <w:rFonts w:ascii="Times New Roman" w:hAnsi="Times New Roman"/>
          <w:sz w:val="24"/>
          <w:szCs w:val="24"/>
          <w:lang w:val="uk-UA" w:eastAsia="ru-RU"/>
        </w:rPr>
        <w:t xml:space="preserve">22700, Вінницька область, місто </w:t>
      </w:r>
      <w:proofErr w:type="spellStart"/>
      <w:r w:rsidRPr="00F07C7B">
        <w:rPr>
          <w:rFonts w:ascii="Times New Roman" w:hAnsi="Times New Roman"/>
          <w:sz w:val="24"/>
          <w:szCs w:val="24"/>
          <w:lang w:val="uk-UA" w:eastAsia="ru-RU"/>
        </w:rPr>
        <w:t>Іллінці</w:t>
      </w:r>
      <w:proofErr w:type="spellEnd"/>
      <w:r w:rsidRPr="00F07C7B">
        <w:rPr>
          <w:rFonts w:ascii="Times New Roman" w:hAnsi="Times New Roman"/>
          <w:sz w:val="24"/>
          <w:szCs w:val="24"/>
          <w:lang w:val="uk-UA" w:eastAsia="ru-RU"/>
        </w:rPr>
        <w:t xml:space="preserve">, вулиця Студентська, 2. </w:t>
      </w:r>
    </w:p>
    <w:p w:rsidR="00D8211E" w:rsidRPr="00F07C7B" w:rsidRDefault="00D8211E" w:rsidP="00D8211E">
      <w:pPr>
        <w:pStyle w:val="51"/>
        <w:shd w:val="clear" w:color="auto" w:fill="auto"/>
        <w:spacing w:after="0" w:line="240" w:lineRule="auto"/>
        <w:rPr>
          <w:rStyle w:val="5"/>
          <w:rFonts w:ascii="Times New Roman" w:hAnsi="Times New Roman"/>
          <w:color w:val="000000"/>
          <w:sz w:val="24"/>
          <w:szCs w:val="24"/>
        </w:rPr>
      </w:pPr>
    </w:p>
    <w:p w:rsidR="00D8211E" w:rsidRPr="00F07C7B" w:rsidRDefault="00D8211E" w:rsidP="00D8211E">
      <w:pPr>
        <w:widowControl w:val="0"/>
        <w:autoSpaceDE w:val="0"/>
        <w:autoSpaceDN w:val="0"/>
        <w:adjustRightInd w:val="0"/>
        <w:jc w:val="both"/>
        <w:rPr>
          <w:rFonts w:ascii="Times New Roman" w:hAnsi="Times New Roman"/>
          <w:b/>
          <w:bCs/>
          <w:sz w:val="24"/>
          <w:szCs w:val="24"/>
          <w:lang w:val="uk-UA"/>
        </w:rPr>
      </w:pPr>
      <w:r w:rsidRPr="00F07C7B">
        <w:rPr>
          <w:rFonts w:ascii="Times New Roman" w:hAnsi="Times New Roman"/>
          <w:b/>
          <w:bCs/>
          <w:sz w:val="24"/>
          <w:szCs w:val="24"/>
          <w:lang w:val="uk-UA"/>
        </w:rPr>
        <w:t>5. Вимоги щодо якості продукції.</w:t>
      </w:r>
    </w:p>
    <w:p w:rsidR="00D8211E" w:rsidRPr="00F07C7B" w:rsidRDefault="00D8211E" w:rsidP="00D8211E">
      <w:pPr>
        <w:pStyle w:val="a3"/>
        <w:tabs>
          <w:tab w:val="left" w:pos="993"/>
        </w:tabs>
        <w:ind w:left="0"/>
        <w:jc w:val="both"/>
        <w:rPr>
          <w:sz w:val="24"/>
          <w:szCs w:val="24"/>
          <w:lang w:val="uk-UA"/>
        </w:rPr>
      </w:pPr>
      <w:r w:rsidRPr="00F07C7B">
        <w:rPr>
          <w:sz w:val="24"/>
          <w:szCs w:val="24"/>
          <w:lang w:val="uk-UA"/>
        </w:rPr>
        <w:t>5.1. Кількість деревини дров’яної, що містить гнилизну, не має перевищувати 20 % обсягу партії, що постачається.</w:t>
      </w:r>
    </w:p>
    <w:p w:rsidR="00D8211E" w:rsidRPr="00F07C7B" w:rsidRDefault="00D8211E" w:rsidP="00D8211E">
      <w:pPr>
        <w:pStyle w:val="a3"/>
        <w:tabs>
          <w:tab w:val="left" w:pos="993"/>
        </w:tabs>
        <w:ind w:left="0"/>
        <w:jc w:val="both"/>
        <w:rPr>
          <w:sz w:val="24"/>
          <w:szCs w:val="24"/>
          <w:lang w:val="uk-UA"/>
        </w:rPr>
      </w:pPr>
      <w:r w:rsidRPr="00F07C7B">
        <w:rPr>
          <w:sz w:val="24"/>
          <w:szCs w:val="24"/>
          <w:lang w:val="uk-UA"/>
        </w:rPr>
        <w:t xml:space="preserve">5.2. У залежності від теплотворної здатності, деревина дров’яна, призначена для виробництва теплової енергії, має бути 1 ї групи, а саме - </w:t>
      </w:r>
      <w:r w:rsidRPr="00F07C7B">
        <w:rPr>
          <w:sz w:val="24"/>
          <w:szCs w:val="24"/>
          <w:u w:color="000000"/>
          <w:lang w:val="uk-UA"/>
        </w:rPr>
        <w:t>клен, дуб, ясен, граб, береза</w:t>
      </w:r>
      <w:r w:rsidRPr="00F07C7B">
        <w:rPr>
          <w:sz w:val="24"/>
          <w:szCs w:val="24"/>
          <w:lang w:val="uk-UA"/>
        </w:rPr>
        <w:t>.</w:t>
      </w:r>
    </w:p>
    <w:p w:rsidR="00D8211E" w:rsidRPr="00F07C7B" w:rsidRDefault="00D8211E" w:rsidP="00D8211E">
      <w:pPr>
        <w:pStyle w:val="a3"/>
        <w:tabs>
          <w:tab w:val="left" w:pos="993"/>
        </w:tabs>
        <w:ind w:left="0"/>
        <w:jc w:val="both"/>
        <w:rPr>
          <w:sz w:val="24"/>
          <w:szCs w:val="24"/>
          <w:lang w:val="uk-UA"/>
        </w:rPr>
      </w:pPr>
      <w:r w:rsidRPr="00F07C7B">
        <w:rPr>
          <w:sz w:val="24"/>
          <w:szCs w:val="24"/>
          <w:lang w:val="uk-UA"/>
        </w:rPr>
        <w:t xml:space="preserve">5.3. Деревина дров’яна може постачатись як в корі, так і без кори. </w:t>
      </w:r>
      <w:proofErr w:type="spellStart"/>
      <w:r w:rsidRPr="00F07C7B">
        <w:rPr>
          <w:sz w:val="24"/>
          <w:szCs w:val="24"/>
          <w:lang w:val="uk-UA"/>
        </w:rPr>
        <w:t>Обдир</w:t>
      </w:r>
      <w:proofErr w:type="spellEnd"/>
      <w:r w:rsidRPr="00F07C7B">
        <w:rPr>
          <w:sz w:val="24"/>
          <w:szCs w:val="24"/>
          <w:lang w:val="uk-UA"/>
        </w:rPr>
        <w:t xml:space="preserve"> кори допускається.</w:t>
      </w:r>
    </w:p>
    <w:p w:rsidR="00D8211E" w:rsidRPr="00F07C7B" w:rsidRDefault="00D8211E" w:rsidP="00D8211E">
      <w:pPr>
        <w:pStyle w:val="a3"/>
        <w:tabs>
          <w:tab w:val="left" w:pos="993"/>
        </w:tabs>
        <w:ind w:left="0"/>
        <w:jc w:val="both"/>
        <w:rPr>
          <w:rStyle w:val="2"/>
          <w:color w:val="000000"/>
          <w:sz w:val="24"/>
          <w:szCs w:val="24"/>
          <w:lang w:val="uk-UA"/>
        </w:rPr>
      </w:pPr>
      <w:r w:rsidRPr="00F07C7B">
        <w:rPr>
          <w:sz w:val="24"/>
          <w:szCs w:val="24"/>
          <w:lang w:val="uk-UA"/>
        </w:rPr>
        <w:lastRenderedPageBreak/>
        <w:t>5.4. Деревина дров’яна має бути очищена від сучків, висота яких не повинна бути більша на 3,0 см.</w:t>
      </w:r>
    </w:p>
    <w:p w:rsidR="00D8211E" w:rsidRPr="00F07C7B" w:rsidRDefault="00D8211E" w:rsidP="00D8211E">
      <w:pPr>
        <w:pStyle w:val="21"/>
        <w:shd w:val="clear" w:color="auto" w:fill="auto"/>
        <w:spacing w:after="0" w:line="240" w:lineRule="auto"/>
        <w:rPr>
          <w:rStyle w:val="2"/>
          <w:rFonts w:ascii="Times New Roman" w:hAnsi="Times New Roman"/>
          <w:color w:val="000000"/>
          <w:sz w:val="24"/>
          <w:szCs w:val="24"/>
        </w:rPr>
      </w:pPr>
    </w:p>
    <w:p w:rsidR="00D8211E" w:rsidRPr="00F07C7B" w:rsidRDefault="00D8211E" w:rsidP="00D8211E">
      <w:pPr>
        <w:pStyle w:val="21"/>
        <w:shd w:val="clear" w:color="auto" w:fill="auto"/>
        <w:spacing w:after="0" w:line="240" w:lineRule="auto"/>
        <w:rPr>
          <w:rFonts w:ascii="Times New Roman" w:hAnsi="Times New Roman"/>
          <w:b/>
          <w:sz w:val="24"/>
          <w:szCs w:val="24"/>
        </w:rPr>
      </w:pPr>
      <w:r w:rsidRPr="00F07C7B">
        <w:rPr>
          <w:rStyle w:val="2"/>
          <w:rFonts w:ascii="Times New Roman" w:hAnsi="Times New Roman"/>
          <w:b/>
          <w:color w:val="000000"/>
          <w:sz w:val="24"/>
          <w:szCs w:val="24"/>
        </w:rPr>
        <w:t>6.</w:t>
      </w:r>
      <w:r w:rsidRPr="00F07C7B">
        <w:rPr>
          <w:rStyle w:val="2"/>
          <w:rFonts w:ascii="Times New Roman" w:hAnsi="Times New Roman"/>
          <w:color w:val="000000"/>
          <w:sz w:val="24"/>
          <w:szCs w:val="24"/>
        </w:rPr>
        <w:t xml:space="preserve"> </w:t>
      </w:r>
      <w:r w:rsidRPr="00F07C7B">
        <w:rPr>
          <w:rStyle w:val="2"/>
          <w:rFonts w:ascii="Times New Roman" w:hAnsi="Times New Roman"/>
          <w:b/>
          <w:color w:val="000000"/>
          <w:sz w:val="24"/>
          <w:szCs w:val="24"/>
        </w:rPr>
        <w:t xml:space="preserve">При здійсненні Учасником будь-яких заходів, пов’язаних з </w:t>
      </w:r>
      <w:r w:rsidRPr="00F07C7B">
        <w:rPr>
          <w:rStyle w:val="22"/>
          <w:color w:val="000000"/>
          <w:sz w:val="24"/>
          <w:szCs w:val="24"/>
        </w:rPr>
        <w:t>постачанням товарів</w:t>
      </w:r>
      <w:r w:rsidRPr="00F07C7B">
        <w:rPr>
          <w:rStyle w:val="2"/>
          <w:rFonts w:ascii="Times New Roman" w:hAnsi="Times New Roman"/>
          <w:b/>
          <w:color w:val="000000"/>
          <w:sz w:val="24"/>
          <w:szCs w:val="24"/>
        </w:rPr>
        <w:t>, зазначених в тендерній документації, повинні застосовуватися заходи щодо захисту навколишнього середовища, передбачені законодавством України та/або міжнародним законодавством для даного типу предмету закупівлі.</w:t>
      </w:r>
    </w:p>
    <w:p w:rsidR="00D8211E" w:rsidRPr="00F07C7B" w:rsidRDefault="00D8211E" w:rsidP="00D8211E">
      <w:pPr>
        <w:pStyle w:val="21"/>
        <w:shd w:val="clear" w:color="auto" w:fill="auto"/>
        <w:spacing w:after="0" w:line="240" w:lineRule="auto"/>
        <w:rPr>
          <w:rFonts w:ascii="Times New Roman" w:hAnsi="Times New Roman"/>
          <w:sz w:val="24"/>
          <w:szCs w:val="24"/>
        </w:rPr>
      </w:pPr>
      <w:r w:rsidRPr="00F07C7B">
        <w:rPr>
          <w:rStyle w:val="2"/>
          <w:rFonts w:ascii="Times New Roman" w:hAnsi="Times New Roman"/>
          <w:color w:val="000000"/>
          <w:sz w:val="24"/>
          <w:szCs w:val="24"/>
        </w:rPr>
        <w:t>6.1. Учасник використовує технології, що забезпечують охорону навколишнього середовища, дотримується законодавчих і адміністративних положень.</w:t>
      </w:r>
    </w:p>
    <w:p w:rsidR="00D8211E" w:rsidRPr="00F07C7B" w:rsidRDefault="00D8211E" w:rsidP="00D8211E">
      <w:pPr>
        <w:pStyle w:val="21"/>
        <w:shd w:val="clear" w:color="auto" w:fill="auto"/>
        <w:spacing w:after="0" w:line="240" w:lineRule="auto"/>
        <w:rPr>
          <w:rFonts w:ascii="Times New Roman" w:hAnsi="Times New Roman"/>
          <w:sz w:val="24"/>
          <w:szCs w:val="24"/>
        </w:rPr>
      </w:pPr>
      <w:r w:rsidRPr="00F07C7B">
        <w:rPr>
          <w:rStyle w:val="2"/>
          <w:rFonts w:ascii="Times New Roman" w:hAnsi="Times New Roman"/>
          <w:color w:val="000000"/>
          <w:sz w:val="24"/>
          <w:szCs w:val="24"/>
        </w:rPr>
        <w:t>Учасник проводить заходи:</w:t>
      </w:r>
    </w:p>
    <w:p w:rsidR="00D8211E" w:rsidRPr="00F07C7B" w:rsidRDefault="00D8211E" w:rsidP="00D8211E">
      <w:pPr>
        <w:pStyle w:val="21"/>
        <w:numPr>
          <w:ilvl w:val="0"/>
          <w:numId w:val="1"/>
        </w:numPr>
        <w:shd w:val="clear" w:color="auto" w:fill="auto"/>
        <w:tabs>
          <w:tab w:val="left" w:pos="360"/>
          <w:tab w:val="left" w:pos="1062"/>
        </w:tabs>
        <w:spacing w:after="0" w:line="240" w:lineRule="auto"/>
        <w:rPr>
          <w:rFonts w:ascii="Times New Roman" w:hAnsi="Times New Roman"/>
          <w:sz w:val="24"/>
          <w:szCs w:val="24"/>
        </w:rPr>
      </w:pPr>
      <w:r w:rsidRPr="00F07C7B">
        <w:rPr>
          <w:rStyle w:val="2"/>
          <w:rFonts w:ascii="Times New Roman" w:hAnsi="Times New Roman"/>
          <w:color w:val="000000"/>
          <w:sz w:val="24"/>
          <w:szCs w:val="24"/>
        </w:rPr>
        <w:t>щодо запобігання і контролю забруднення навколишнього середовища;</w:t>
      </w:r>
    </w:p>
    <w:p w:rsidR="00D8211E" w:rsidRPr="00F07C7B" w:rsidRDefault="00D8211E" w:rsidP="00D8211E">
      <w:pPr>
        <w:pStyle w:val="21"/>
        <w:numPr>
          <w:ilvl w:val="0"/>
          <w:numId w:val="1"/>
        </w:numPr>
        <w:shd w:val="clear" w:color="auto" w:fill="auto"/>
        <w:tabs>
          <w:tab w:val="left" w:pos="360"/>
          <w:tab w:val="left" w:pos="1062"/>
        </w:tabs>
        <w:spacing w:after="0" w:line="240" w:lineRule="auto"/>
        <w:rPr>
          <w:rFonts w:ascii="Times New Roman" w:hAnsi="Times New Roman"/>
          <w:sz w:val="24"/>
          <w:szCs w:val="24"/>
        </w:rPr>
      </w:pPr>
      <w:r w:rsidRPr="00F07C7B">
        <w:rPr>
          <w:rStyle w:val="2"/>
          <w:rFonts w:ascii="Times New Roman" w:hAnsi="Times New Roman"/>
          <w:color w:val="000000"/>
          <w:sz w:val="24"/>
          <w:szCs w:val="24"/>
        </w:rPr>
        <w:t>щодо впровадження природоохоронних заходів та використання екологічно чистих технологій;</w:t>
      </w:r>
    </w:p>
    <w:p w:rsidR="00D8211E" w:rsidRDefault="00D8211E" w:rsidP="00D8211E">
      <w:pPr>
        <w:pStyle w:val="a8"/>
        <w:numPr>
          <w:ilvl w:val="0"/>
          <w:numId w:val="1"/>
        </w:numPr>
        <w:shd w:val="clear" w:color="auto" w:fill="auto"/>
        <w:tabs>
          <w:tab w:val="left" w:pos="360"/>
        </w:tabs>
        <w:spacing w:after="0" w:line="240" w:lineRule="auto"/>
        <w:jc w:val="both"/>
        <w:rPr>
          <w:rStyle w:val="a7"/>
          <w:rFonts w:ascii="Times New Roman" w:hAnsi="Times New Roman"/>
          <w:color w:val="000000"/>
          <w:sz w:val="24"/>
          <w:szCs w:val="24"/>
        </w:rPr>
      </w:pPr>
      <w:r w:rsidRPr="00F07C7B">
        <w:rPr>
          <w:rStyle w:val="a7"/>
          <w:rFonts w:ascii="Times New Roman" w:hAnsi="Times New Roman"/>
          <w:color w:val="000000"/>
          <w:sz w:val="24"/>
          <w:szCs w:val="24"/>
        </w:rPr>
        <w:t>по зменшенню негативного впливу на навколишнє природне середовище.</w:t>
      </w:r>
    </w:p>
    <w:p w:rsidR="00D8211E" w:rsidRPr="00724D35" w:rsidRDefault="00D8211E" w:rsidP="00D8211E">
      <w:pPr>
        <w:pStyle w:val="a3"/>
        <w:numPr>
          <w:ilvl w:val="0"/>
          <w:numId w:val="2"/>
        </w:numPr>
        <w:ind w:left="0" w:right="113" w:firstLine="0"/>
        <w:jc w:val="both"/>
        <w:rPr>
          <w:sz w:val="24"/>
          <w:szCs w:val="24"/>
        </w:rPr>
      </w:pPr>
      <w:proofErr w:type="spellStart"/>
      <w:r w:rsidRPr="00724D35">
        <w:rPr>
          <w:sz w:val="24"/>
          <w:szCs w:val="24"/>
        </w:rPr>
        <w:t>Учасником</w:t>
      </w:r>
      <w:proofErr w:type="spellEnd"/>
      <w:r w:rsidRPr="00724D35">
        <w:rPr>
          <w:sz w:val="24"/>
          <w:szCs w:val="24"/>
        </w:rPr>
        <w:t xml:space="preserve"> </w:t>
      </w:r>
      <w:proofErr w:type="spellStart"/>
      <w:r w:rsidRPr="00724D35">
        <w:rPr>
          <w:sz w:val="24"/>
          <w:szCs w:val="24"/>
        </w:rPr>
        <w:t>повинні</w:t>
      </w:r>
      <w:proofErr w:type="spellEnd"/>
      <w:r w:rsidRPr="00724D35">
        <w:rPr>
          <w:sz w:val="24"/>
          <w:szCs w:val="24"/>
        </w:rPr>
        <w:t xml:space="preserve"> </w:t>
      </w:r>
      <w:proofErr w:type="spellStart"/>
      <w:r w:rsidRPr="00724D35">
        <w:rPr>
          <w:sz w:val="24"/>
          <w:szCs w:val="24"/>
        </w:rPr>
        <w:t>виконуватися</w:t>
      </w:r>
      <w:proofErr w:type="spellEnd"/>
      <w:r w:rsidRPr="00724D35">
        <w:rPr>
          <w:sz w:val="24"/>
          <w:szCs w:val="24"/>
        </w:rPr>
        <w:t xml:space="preserve"> заходи </w:t>
      </w:r>
      <w:proofErr w:type="spellStart"/>
      <w:r w:rsidRPr="00724D35">
        <w:rPr>
          <w:sz w:val="24"/>
          <w:szCs w:val="24"/>
        </w:rPr>
        <w:t>із</w:t>
      </w:r>
      <w:proofErr w:type="spellEnd"/>
      <w:r w:rsidRPr="00724D35">
        <w:rPr>
          <w:sz w:val="24"/>
          <w:szCs w:val="24"/>
        </w:rPr>
        <w:t xml:space="preserve"> </w:t>
      </w:r>
      <w:proofErr w:type="spellStart"/>
      <w:r w:rsidRPr="00724D35">
        <w:rPr>
          <w:sz w:val="24"/>
          <w:szCs w:val="24"/>
        </w:rPr>
        <w:t>захисту</w:t>
      </w:r>
      <w:proofErr w:type="spellEnd"/>
      <w:r w:rsidRPr="00724D35">
        <w:rPr>
          <w:sz w:val="24"/>
          <w:szCs w:val="24"/>
        </w:rPr>
        <w:t xml:space="preserve"> </w:t>
      </w:r>
      <w:proofErr w:type="spellStart"/>
      <w:r w:rsidRPr="00724D35">
        <w:rPr>
          <w:sz w:val="24"/>
          <w:szCs w:val="24"/>
        </w:rPr>
        <w:t>довкілля</w:t>
      </w:r>
      <w:proofErr w:type="spellEnd"/>
      <w:r w:rsidRPr="00724D35">
        <w:rPr>
          <w:sz w:val="24"/>
          <w:szCs w:val="24"/>
        </w:rPr>
        <w:t>.</w:t>
      </w:r>
    </w:p>
    <w:p w:rsidR="00D8211E" w:rsidRPr="00724D35" w:rsidRDefault="00D8211E" w:rsidP="00D8211E">
      <w:pPr>
        <w:ind w:right="113"/>
        <w:jc w:val="both"/>
        <w:rPr>
          <w:rFonts w:ascii="Times New Roman" w:hAnsi="Times New Roman"/>
          <w:sz w:val="24"/>
          <w:szCs w:val="24"/>
        </w:rPr>
      </w:pPr>
      <w:r w:rsidRPr="00724D35">
        <w:rPr>
          <w:rFonts w:ascii="Times New Roman" w:hAnsi="Times New Roman"/>
          <w:sz w:val="24"/>
          <w:szCs w:val="24"/>
        </w:rPr>
        <w:t xml:space="preserve">З </w:t>
      </w:r>
      <w:proofErr w:type="spellStart"/>
      <w:r w:rsidRPr="00724D35">
        <w:rPr>
          <w:rFonts w:ascii="Times New Roman" w:hAnsi="Times New Roman"/>
          <w:sz w:val="24"/>
          <w:szCs w:val="24"/>
        </w:rPr>
        <w:t>цією</w:t>
      </w:r>
      <w:proofErr w:type="spellEnd"/>
      <w:r w:rsidRPr="00724D35">
        <w:rPr>
          <w:rFonts w:ascii="Times New Roman" w:hAnsi="Times New Roman"/>
          <w:sz w:val="24"/>
          <w:szCs w:val="24"/>
        </w:rPr>
        <w:t xml:space="preserve"> метою </w:t>
      </w:r>
      <w:proofErr w:type="spellStart"/>
      <w:r w:rsidRPr="00724D35">
        <w:rPr>
          <w:rFonts w:ascii="Times New Roman" w:hAnsi="Times New Roman"/>
          <w:sz w:val="24"/>
          <w:szCs w:val="24"/>
        </w:rPr>
        <w:t>Учасник</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надає</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інформацію</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щодо</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застосування</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заходів</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із</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захисту</w:t>
      </w:r>
      <w:proofErr w:type="spellEnd"/>
      <w:r w:rsidRPr="00724D35">
        <w:rPr>
          <w:rFonts w:ascii="Times New Roman" w:hAnsi="Times New Roman"/>
          <w:sz w:val="24"/>
          <w:szCs w:val="24"/>
        </w:rPr>
        <w:t xml:space="preserve"> </w:t>
      </w:r>
      <w:proofErr w:type="spellStart"/>
      <w:r w:rsidRPr="00724D35">
        <w:rPr>
          <w:rFonts w:ascii="Times New Roman" w:hAnsi="Times New Roman"/>
          <w:sz w:val="24"/>
          <w:szCs w:val="24"/>
        </w:rPr>
        <w:t>довкілля</w:t>
      </w:r>
      <w:proofErr w:type="spellEnd"/>
      <w:r w:rsidRPr="00724D35">
        <w:rPr>
          <w:rFonts w:ascii="Times New Roman" w:hAnsi="Times New Roman"/>
          <w:sz w:val="24"/>
          <w:szCs w:val="24"/>
        </w:rPr>
        <w:t xml:space="preserve">, за </w:t>
      </w:r>
      <w:proofErr w:type="spellStart"/>
      <w:r w:rsidRPr="00724D35">
        <w:rPr>
          <w:rFonts w:ascii="Times New Roman" w:hAnsi="Times New Roman"/>
          <w:sz w:val="24"/>
          <w:szCs w:val="24"/>
        </w:rPr>
        <w:t>нижченаведеною</w:t>
      </w:r>
      <w:proofErr w:type="spellEnd"/>
      <w:r w:rsidRPr="00724D35">
        <w:rPr>
          <w:rFonts w:ascii="Times New Roman" w:hAnsi="Times New Roman"/>
          <w:sz w:val="24"/>
          <w:szCs w:val="24"/>
        </w:rPr>
        <w:t xml:space="preserve"> формою:</w:t>
      </w:r>
    </w:p>
    <w:p w:rsidR="00D8211E" w:rsidRPr="00724D35" w:rsidRDefault="00D8211E" w:rsidP="00D8211E">
      <w:pPr>
        <w:pStyle w:val="a3"/>
        <w:ind w:left="0" w:right="113"/>
        <w:jc w:val="both"/>
        <w:rPr>
          <w:b/>
          <w:sz w:val="24"/>
          <w:szCs w:val="24"/>
          <w:lang w:val="uk-UA"/>
        </w:rPr>
      </w:pPr>
      <w:r w:rsidRPr="00724D35">
        <w:rPr>
          <w:b/>
          <w:sz w:val="24"/>
          <w:szCs w:val="24"/>
        </w:rPr>
        <w:t>Форма «</w:t>
      </w:r>
      <w:proofErr w:type="spellStart"/>
      <w:r w:rsidRPr="00724D35">
        <w:rPr>
          <w:b/>
          <w:sz w:val="24"/>
          <w:szCs w:val="24"/>
        </w:rPr>
        <w:t>Інформація</w:t>
      </w:r>
      <w:proofErr w:type="spellEnd"/>
      <w:r w:rsidRPr="00724D35">
        <w:rPr>
          <w:b/>
          <w:sz w:val="24"/>
          <w:szCs w:val="24"/>
        </w:rPr>
        <w:t xml:space="preserve"> </w:t>
      </w:r>
      <w:proofErr w:type="spellStart"/>
      <w:r w:rsidRPr="00724D35">
        <w:rPr>
          <w:b/>
          <w:sz w:val="24"/>
          <w:szCs w:val="24"/>
        </w:rPr>
        <w:t>Учасника</w:t>
      </w:r>
      <w:proofErr w:type="spellEnd"/>
      <w:r w:rsidRPr="00724D35">
        <w:rPr>
          <w:b/>
          <w:sz w:val="24"/>
          <w:szCs w:val="24"/>
        </w:rPr>
        <w:t xml:space="preserve">, </w:t>
      </w:r>
      <w:proofErr w:type="spellStart"/>
      <w:r w:rsidRPr="00724D35">
        <w:rPr>
          <w:b/>
          <w:sz w:val="24"/>
          <w:szCs w:val="24"/>
        </w:rPr>
        <w:t>щодо</w:t>
      </w:r>
      <w:proofErr w:type="spellEnd"/>
      <w:r w:rsidRPr="00724D35">
        <w:rPr>
          <w:b/>
          <w:sz w:val="24"/>
          <w:szCs w:val="24"/>
        </w:rPr>
        <w:t xml:space="preserve"> </w:t>
      </w:r>
      <w:proofErr w:type="spellStart"/>
      <w:r w:rsidRPr="00724D35">
        <w:rPr>
          <w:b/>
          <w:sz w:val="24"/>
          <w:szCs w:val="24"/>
        </w:rPr>
        <w:t>застосування</w:t>
      </w:r>
      <w:proofErr w:type="spellEnd"/>
      <w:r w:rsidRPr="00724D35">
        <w:rPr>
          <w:b/>
          <w:sz w:val="24"/>
          <w:szCs w:val="24"/>
        </w:rPr>
        <w:t xml:space="preserve"> </w:t>
      </w:r>
      <w:proofErr w:type="spellStart"/>
      <w:r w:rsidRPr="00724D35">
        <w:rPr>
          <w:b/>
          <w:sz w:val="24"/>
          <w:szCs w:val="24"/>
        </w:rPr>
        <w:t>заходів</w:t>
      </w:r>
      <w:proofErr w:type="spellEnd"/>
      <w:r w:rsidRPr="00724D35">
        <w:rPr>
          <w:b/>
          <w:sz w:val="24"/>
          <w:szCs w:val="24"/>
        </w:rPr>
        <w:t xml:space="preserve"> </w:t>
      </w:r>
      <w:proofErr w:type="spellStart"/>
      <w:r w:rsidRPr="00724D35">
        <w:rPr>
          <w:b/>
          <w:sz w:val="24"/>
          <w:szCs w:val="24"/>
        </w:rPr>
        <w:t>із</w:t>
      </w:r>
      <w:proofErr w:type="spellEnd"/>
      <w:r w:rsidRPr="00724D35">
        <w:rPr>
          <w:b/>
          <w:sz w:val="24"/>
          <w:szCs w:val="24"/>
        </w:rPr>
        <w:t xml:space="preserve"> </w:t>
      </w:r>
      <w:proofErr w:type="spellStart"/>
      <w:r w:rsidRPr="00724D35">
        <w:rPr>
          <w:b/>
          <w:sz w:val="24"/>
          <w:szCs w:val="24"/>
        </w:rPr>
        <w:t>захисту</w:t>
      </w:r>
      <w:proofErr w:type="spellEnd"/>
      <w:r w:rsidRPr="00724D35">
        <w:rPr>
          <w:b/>
          <w:sz w:val="24"/>
          <w:szCs w:val="24"/>
        </w:rPr>
        <w:t xml:space="preserve"> </w:t>
      </w:r>
      <w:proofErr w:type="spellStart"/>
      <w:r w:rsidRPr="00724D35">
        <w:rPr>
          <w:b/>
          <w:sz w:val="24"/>
          <w:szCs w:val="24"/>
        </w:rPr>
        <w:t>довкілля</w:t>
      </w:r>
      <w:proofErr w:type="spellEnd"/>
      <w:r w:rsidRPr="00724D35">
        <w:rPr>
          <w:b/>
          <w:sz w:val="24"/>
          <w:szCs w:val="24"/>
        </w:rPr>
        <w:t>»</w:t>
      </w:r>
    </w:p>
    <w:p w:rsidR="00D8211E" w:rsidRPr="00724D35" w:rsidRDefault="00D8211E" w:rsidP="00D8211E">
      <w:pPr>
        <w:pStyle w:val="a3"/>
        <w:numPr>
          <w:ilvl w:val="0"/>
          <w:numId w:val="1"/>
        </w:numPr>
        <w:jc w:val="both"/>
        <w:rPr>
          <w:i/>
          <w:sz w:val="24"/>
          <w:szCs w:val="24"/>
          <w:lang w:val="uk-UA"/>
        </w:rPr>
      </w:pPr>
      <w:r w:rsidRPr="00724D35">
        <w:rPr>
          <w:i/>
          <w:sz w:val="24"/>
          <w:szCs w:val="24"/>
          <w:lang w:val="uk-UA"/>
        </w:rPr>
        <w:t xml:space="preserve">Перелік заходів необхідно звести в таблицю </w:t>
      </w:r>
    </w:p>
    <w:tbl>
      <w:tblPr>
        <w:tblW w:w="9755" w:type="dxa"/>
        <w:tblCellMar>
          <w:top w:w="15" w:type="dxa"/>
          <w:left w:w="15" w:type="dxa"/>
          <w:bottom w:w="15" w:type="dxa"/>
          <w:right w:w="15" w:type="dxa"/>
        </w:tblCellMar>
        <w:tblLook w:val="04A0" w:firstRow="1" w:lastRow="0" w:firstColumn="1" w:lastColumn="0" w:noHBand="0" w:noVBand="1"/>
      </w:tblPr>
      <w:tblGrid>
        <w:gridCol w:w="472"/>
        <w:gridCol w:w="1951"/>
        <w:gridCol w:w="4368"/>
        <w:gridCol w:w="2964"/>
      </w:tblGrid>
      <w:tr w:rsidR="00D8211E" w:rsidRPr="00724D35" w:rsidTr="007C0F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211E" w:rsidRPr="00724D35" w:rsidRDefault="00D8211E" w:rsidP="007C0FA3">
            <w:pPr>
              <w:pStyle w:val="a5"/>
              <w:spacing w:before="0" w:after="0" w:line="0" w:lineRule="atLeast"/>
              <w:jc w:val="center"/>
              <w:rPr>
                <w:lang w:val="uk-UA"/>
              </w:rPr>
            </w:pPr>
            <w:r w:rsidRPr="00724D35">
              <w:rPr>
                <w:b/>
                <w:bCs/>
                <w:color w:val="000000"/>
                <w:lang w:val="uk-UA"/>
              </w:rPr>
              <w:t>№</w:t>
            </w: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211E" w:rsidRPr="00724D35" w:rsidRDefault="00D8211E" w:rsidP="007C0FA3">
            <w:pPr>
              <w:pStyle w:val="a5"/>
              <w:spacing w:before="0" w:after="0" w:line="0" w:lineRule="atLeast"/>
              <w:jc w:val="center"/>
              <w:rPr>
                <w:b/>
                <w:bCs/>
                <w:color w:val="000000"/>
                <w:lang w:val="uk-UA"/>
              </w:rPr>
            </w:pPr>
            <w:r w:rsidRPr="00724D35">
              <w:rPr>
                <w:b/>
                <w:bCs/>
                <w:color w:val="000000"/>
                <w:lang w:val="uk-UA"/>
              </w:rPr>
              <w:t xml:space="preserve">Найменування </w:t>
            </w:r>
          </w:p>
          <w:p w:rsidR="00D8211E" w:rsidRPr="00724D35" w:rsidRDefault="00D8211E" w:rsidP="007C0FA3">
            <w:pPr>
              <w:pStyle w:val="a5"/>
              <w:spacing w:before="0" w:after="0" w:line="0" w:lineRule="atLeast"/>
              <w:jc w:val="center"/>
              <w:rPr>
                <w:lang w:val="uk-UA"/>
              </w:rPr>
            </w:pPr>
            <w:r w:rsidRPr="00724D35">
              <w:rPr>
                <w:b/>
                <w:bCs/>
                <w:color w:val="000000"/>
                <w:lang w:val="uk-UA"/>
              </w:rPr>
              <w:t>Учасника</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8211E" w:rsidRPr="00724D35" w:rsidRDefault="00D8211E" w:rsidP="007C0FA3">
            <w:pPr>
              <w:pStyle w:val="a5"/>
              <w:spacing w:before="0" w:after="0" w:line="0" w:lineRule="atLeast"/>
              <w:jc w:val="center"/>
              <w:rPr>
                <w:lang w:val="uk-UA"/>
              </w:rPr>
            </w:pPr>
            <w:r w:rsidRPr="00724D35">
              <w:rPr>
                <w:b/>
                <w:lang w:val="uk-UA"/>
              </w:rPr>
              <w:t>Перелік заходів</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211E" w:rsidRPr="00724D35" w:rsidRDefault="00D8211E" w:rsidP="007C0FA3">
            <w:pPr>
              <w:pStyle w:val="a5"/>
              <w:spacing w:before="0" w:after="0" w:line="0" w:lineRule="atLeast"/>
              <w:jc w:val="center"/>
              <w:rPr>
                <w:lang w:val="uk-UA"/>
              </w:rPr>
            </w:pPr>
            <w:r w:rsidRPr="00724D35">
              <w:rPr>
                <w:b/>
                <w:bCs/>
                <w:color w:val="000000"/>
                <w:lang w:val="uk-UA"/>
              </w:rPr>
              <w:t>Стадії виконання заходів</w:t>
            </w:r>
          </w:p>
        </w:tc>
      </w:tr>
      <w:tr w:rsidR="00D8211E" w:rsidRPr="00724D35" w:rsidTr="007C0F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211E" w:rsidRPr="00724D35" w:rsidRDefault="00D8211E" w:rsidP="007C0FA3">
            <w:pPr>
              <w:rPr>
                <w:rFonts w:ascii="Times New Roman" w:hAnsi="Times New Roman"/>
                <w:sz w:val="1"/>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211E" w:rsidRPr="00724D35" w:rsidRDefault="00D8211E" w:rsidP="007C0FA3">
            <w:pPr>
              <w:rPr>
                <w:rFonts w:ascii="Times New Roman" w:hAnsi="Times New Roman"/>
                <w:sz w:val="1"/>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211E" w:rsidRPr="00724D35" w:rsidRDefault="00D8211E" w:rsidP="007C0FA3">
            <w:pPr>
              <w:rPr>
                <w:rFonts w:ascii="Times New Roman" w:hAnsi="Times New Roman"/>
                <w:sz w:val="1"/>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211E" w:rsidRPr="00724D35" w:rsidRDefault="00D8211E" w:rsidP="007C0FA3">
            <w:pPr>
              <w:rPr>
                <w:rFonts w:ascii="Times New Roman" w:hAnsi="Times New Roman"/>
                <w:sz w:val="1"/>
                <w:szCs w:val="24"/>
                <w:lang w:val="uk-UA"/>
              </w:rPr>
            </w:pPr>
          </w:p>
        </w:tc>
      </w:tr>
      <w:tr w:rsidR="00D8211E" w:rsidRPr="00724D35" w:rsidTr="007C0FA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211E" w:rsidRPr="00724D35" w:rsidRDefault="00D8211E" w:rsidP="007C0FA3">
            <w:pPr>
              <w:rPr>
                <w:rFonts w:ascii="Times New Roman" w:hAnsi="Times New Roman"/>
                <w:sz w:val="1"/>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211E" w:rsidRPr="00724D35" w:rsidRDefault="00D8211E" w:rsidP="007C0FA3">
            <w:pPr>
              <w:rPr>
                <w:rFonts w:ascii="Times New Roman" w:hAnsi="Times New Roman"/>
                <w:sz w:val="1"/>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211E" w:rsidRPr="00724D35" w:rsidRDefault="00D8211E" w:rsidP="007C0FA3">
            <w:pPr>
              <w:rPr>
                <w:rFonts w:ascii="Times New Roman" w:hAnsi="Times New Roman"/>
                <w:sz w:val="1"/>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211E" w:rsidRPr="00724D35" w:rsidRDefault="00D8211E" w:rsidP="007C0FA3">
            <w:pPr>
              <w:rPr>
                <w:rFonts w:ascii="Times New Roman" w:hAnsi="Times New Roman"/>
                <w:sz w:val="1"/>
                <w:szCs w:val="24"/>
                <w:lang w:val="uk-UA"/>
              </w:rPr>
            </w:pPr>
          </w:p>
        </w:tc>
      </w:tr>
      <w:tr w:rsidR="00D8211E" w:rsidRPr="00724D35" w:rsidTr="007C0FA3">
        <w:trPr>
          <w:trHeight w:val="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211E" w:rsidRPr="00724D35" w:rsidRDefault="00D8211E" w:rsidP="007C0FA3">
            <w:pPr>
              <w:rPr>
                <w:rFonts w:ascii="Times New Roman" w:hAnsi="Times New Roman"/>
                <w:sz w:val="6"/>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211E" w:rsidRPr="00724D35" w:rsidRDefault="00D8211E" w:rsidP="007C0FA3">
            <w:pPr>
              <w:rPr>
                <w:rFonts w:ascii="Times New Roman" w:hAnsi="Times New Roman"/>
                <w:sz w:val="6"/>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211E" w:rsidRPr="00724D35" w:rsidRDefault="00D8211E" w:rsidP="007C0FA3">
            <w:pPr>
              <w:rPr>
                <w:rFonts w:ascii="Times New Roman" w:hAnsi="Times New Roman"/>
                <w:sz w:val="6"/>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8211E" w:rsidRPr="00724D35" w:rsidRDefault="00D8211E" w:rsidP="007C0FA3">
            <w:pPr>
              <w:rPr>
                <w:rFonts w:ascii="Times New Roman" w:hAnsi="Times New Roman"/>
                <w:sz w:val="6"/>
                <w:szCs w:val="24"/>
                <w:lang w:val="uk-UA"/>
              </w:rPr>
            </w:pPr>
          </w:p>
        </w:tc>
      </w:tr>
    </w:tbl>
    <w:p w:rsidR="00D8211E" w:rsidRPr="00724D35" w:rsidRDefault="00D8211E" w:rsidP="00D8211E">
      <w:pPr>
        <w:ind w:right="113"/>
        <w:jc w:val="both"/>
        <w:rPr>
          <w:rFonts w:ascii="Times New Roman" w:hAnsi="Times New Roman"/>
          <w:b/>
          <w:sz w:val="24"/>
          <w:szCs w:val="24"/>
          <w:lang w:val="uk-UA"/>
        </w:rPr>
      </w:pPr>
    </w:p>
    <w:p w:rsidR="00D8211E" w:rsidRPr="00724D35" w:rsidRDefault="00D8211E" w:rsidP="00D8211E">
      <w:pPr>
        <w:ind w:right="113"/>
        <w:jc w:val="both"/>
        <w:rPr>
          <w:rFonts w:ascii="Times New Roman" w:hAnsi="Times New Roman"/>
          <w:sz w:val="24"/>
          <w:szCs w:val="24"/>
          <w:lang w:val="uk-UA"/>
        </w:rPr>
      </w:pPr>
      <w:r w:rsidRPr="00724D35">
        <w:rPr>
          <w:rFonts w:ascii="Times New Roman" w:hAnsi="Times New Roman"/>
          <w:sz w:val="24"/>
          <w:szCs w:val="24"/>
          <w:lang w:val="uk-UA"/>
        </w:rPr>
        <w:t>Цим зобов’язуємось застосовувати заходи із захисту довкілля і підтверджуємо, що наша діяльність відповідає вимогам діючого природоохоронного законодавства.</w:t>
      </w:r>
    </w:p>
    <w:p w:rsidR="00D8211E" w:rsidRPr="00724D35" w:rsidRDefault="00D8211E" w:rsidP="00D8211E">
      <w:pPr>
        <w:ind w:right="113"/>
        <w:jc w:val="both"/>
        <w:rPr>
          <w:rFonts w:ascii="Times New Roman" w:hAnsi="Times New Roman"/>
          <w:sz w:val="24"/>
          <w:szCs w:val="24"/>
          <w:lang w:val="uk-UA"/>
        </w:rPr>
      </w:pPr>
      <w:proofErr w:type="spellStart"/>
      <w:r w:rsidRPr="00724D35">
        <w:rPr>
          <w:rFonts w:ascii="Times New Roman" w:hAnsi="Times New Roman"/>
          <w:sz w:val="24"/>
          <w:szCs w:val="24"/>
        </w:rPr>
        <w:t>Датовано</w:t>
      </w:r>
      <w:proofErr w:type="spellEnd"/>
      <w:r w:rsidRPr="00724D35">
        <w:rPr>
          <w:rFonts w:ascii="Times New Roman" w:hAnsi="Times New Roman"/>
          <w:sz w:val="24"/>
          <w:szCs w:val="24"/>
        </w:rPr>
        <w:t xml:space="preserve">: «____» ______ </w:t>
      </w:r>
      <w:r>
        <w:rPr>
          <w:rFonts w:ascii="Times New Roman" w:hAnsi="Times New Roman"/>
          <w:sz w:val="24"/>
          <w:szCs w:val="24"/>
        </w:rPr>
        <w:t>2025</w:t>
      </w:r>
      <w:r w:rsidRPr="00724D35">
        <w:rPr>
          <w:rFonts w:ascii="Times New Roman" w:hAnsi="Times New Roman"/>
          <w:sz w:val="24"/>
          <w:szCs w:val="24"/>
        </w:rPr>
        <w:t xml:space="preserve"> року.</w:t>
      </w:r>
    </w:p>
    <w:p w:rsidR="00D8211E" w:rsidRDefault="00D8211E" w:rsidP="00D8211E">
      <w:pPr>
        <w:ind w:right="113"/>
        <w:jc w:val="both"/>
        <w:rPr>
          <w:rFonts w:ascii="Times New Roman" w:hAnsi="Times New Roman"/>
          <w:i/>
          <w:sz w:val="24"/>
          <w:szCs w:val="24"/>
          <w:lang w:val="uk-UA"/>
        </w:rPr>
      </w:pPr>
      <w:r w:rsidRPr="00724D35">
        <w:rPr>
          <w:rFonts w:ascii="Times New Roman" w:hAnsi="Times New Roman"/>
          <w:i/>
          <w:sz w:val="24"/>
          <w:szCs w:val="24"/>
          <w:lang w:val="uk-UA"/>
        </w:rPr>
        <w:t>Посада, прізвище, ініціали, підпис уповноваженої особи Учасника, засвідчені печаткою Учасника (у разі наявності) або П.І.Б. та підпис Учасника-фізичної особи»</w:t>
      </w:r>
    </w:p>
    <w:p w:rsidR="00D8211E" w:rsidRPr="00366C81" w:rsidRDefault="00D8211E" w:rsidP="00D8211E">
      <w:pPr>
        <w:shd w:val="clear" w:color="auto" w:fill="FFFFFF"/>
        <w:suppressAutoHyphens/>
        <w:jc w:val="both"/>
        <w:rPr>
          <w:rFonts w:ascii="Times New Roman" w:hAnsi="Times New Roman"/>
          <w:color w:val="000000"/>
          <w:sz w:val="24"/>
          <w:szCs w:val="24"/>
          <w:lang w:val="uk-UA"/>
        </w:rPr>
      </w:pPr>
      <w:r>
        <w:rPr>
          <w:rFonts w:ascii="Times New Roman" w:eastAsia="Times New Roman" w:hAnsi="Times New Roman"/>
          <w:b/>
          <w:bCs/>
          <w:color w:val="000000"/>
          <w:sz w:val="24"/>
          <w:szCs w:val="24"/>
          <w:lang w:val="uk-UA" w:eastAsia="ru-RU"/>
        </w:rPr>
        <w:t>6</w:t>
      </w:r>
      <w:r w:rsidRPr="00366C81">
        <w:rPr>
          <w:rFonts w:ascii="Times New Roman" w:eastAsia="Times New Roman" w:hAnsi="Times New Roman"/>
          <w:b/>
          <w:bCs/>
          <w:color w:val="000000"/>
          <w:sz w:val="24"/>
          <w:szCs w:val="24"/>
          <w:lang w:val="uk-UA" w:eastAsia="ru-RU"/>
        </w:rPr>
        <w:t>* Обґрунтування очікуваної вартості предмету закупівлі, розміру бюджетного призначення</w:t>
      </w:r>
      <w:r w:rsidRPr="00366C81">
        <w:rPr>
          <w:rFonts w:ascii="Times New Roman" w:eastAsia="Times New Roman" w:hAnsi="Times New Roman"/>
          <w:b/>
          <w:color w:val="000000"/>
          <w:sz w:val="24"/>
          <w:szCs w:val="24"/>
          <w:lang w:val="uk-UA" w:eastAsia="ru-RU"/>
        </w:rPr>
        <w:t xml:space="preserve">: </w:t>
      </w:r>
    </w:p>
    <w:p w:rsidR="00D8211E" w:rsidRPr="00336E94" w:rsidRDefault="00D8211E" w:rsidP="00D8211E">
      <w:pPr>
        <w:tabs>
          <w:tab w:val="left" w:pos="8049"/>
        </w:tabs>
        <w:suppressAutoHyphens/>
        <w:spacing w:after="0" w:line="240" w:lineRule="auto"/>
        <w:jc w:val="both"/>
        <w:rPr>
          <w:rFonts w:ascii="Times New Roman" w:hAnsi="Times New Roman"/>
          <w:b/>
          <w:sz w:val="24"/>
          <w:szCs w:val="24"/>
          <w:lang w:val="uk-UA"/>
        </w:rPr>
      </w:pPr>
      <w:r w:rsidRPr="00F07C7B">
        <w:rPr>
          <w:rFonts w:ascii="Times New Roman" w:eastAsia="Times New Roman" w:hAnsi="Times New Roman"/>
          <w:color w:val="000000"/>
          <w:sz w:val="24"/>
          <w:szCs w:val="24"/>
          <w:lang w:val="uk-UA" w:eastAsia="ru-RU"/>
        </w:rPr>
        <w:t xml:space="preserve">Очікувану вартість предмету закупівлі </w:t>
      </w:r>
      <w:r w:rsidRPr="006C054E">
        <w:rPr>
          <w:rFonts w:ascii="Times New Roman" w:hAnsi="Times New Roman"/>
          <w:b/>
          <w:color w:val="000000"/>
          <w:sz w:val="24"/>
          <w:szCs w:val="24"/>
          <w:shd w:val="clear" w:color="auto" w:fill="FFFFFF"/>
          <w:lang w:val="uk-UA"/>
        </w:rPr>
        <w:t>Паливна деревина дров’яна промислового використання твердих листяних порід, код за ДК 021:2015 – 03410000-7 Деревина (категорія за ДК 021:2015 - 03413000-8 Паливна деревина)</w:t>
      </w:r>
      <w:r w:rsidRPr="00F07C7B">
        <w:rPr>
          <w:rFonts w:ascii="Times New Roman" w:hAnsi="Times New Roman"/>
          <w:b/>
          <w:sz w:val="24"/>
          <w:szCs w:val="24"/>
          <w:lang w:val="uk-UA"/>
        </w:rPr>
        <w:t>,</w:t>
      </w:r>
      <w:r w:rsidRPr="00F07C7B">
        <w:rPr>
          <w:rFonts w:ascii="Times New Roman" w:eastAsia="Times New Roman" w:hAnsi="Times New Roman"/>
          <w:color w:val="000000"/>
          <w:sz w:val="24"/>
          <w:szCs w:val="24"/>
          <w:lang w:val="uk-UA" w:eastAsia="ru-RU"/>
        </w:rPr>
        <w:t xml:space="preserve"> 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(товарів з технічними та якісними характеристиками що відповідають предмету закупівлі) та застосування очікуваного індексу інфляції в </w:t>
      </w:r>
      <w:r>
        <w:rPr>
          <w:rFonts w:ascii="Times New Roman" w:eastAsia="Times New Roman" w:hAnsi="Times New Roman"/>
          <w:color w:val="000000"/>
          <w:sz w:val="24"/>
          <w:szCs w:val="24"/>
          <w:lang w:val="uk-UA" w:eastAsia="ru-RU"/>
        </w:rPr>
        <w:t>2025</w:t>
      </w:r>
      <w:r w:rsidRPr="00F07C7B">
        <w:rPr>
          <w:rFonts w:ascii="Times New Roman" w:eastAsia="Times New Roman" w:hAnsi="Times New Roman"/>
          <w:color w:val="000000"/>
          <w:sz w:val="24"/>
          <w:szCs w:val="24"/>
          <w:lang w:val="uk-UA" w:eastAsia="ru-RU"/>
        </w:rPr>
        <w:t xml:space="preserve"> році. Розмір бюджетного призначення: з місцевого бюдж</w:t>
      </w:r>
      <w:r>
        <w:rPr>
          <w:rFonts w:ascii="Times New Roman" w:eastAsia="Times New Roman" w:hAnsi="Times New Roman"/>
          <w:color w:val="000000"/>
          <w:sz w:val="24"/>
          <w:szCs w:val="24"/>
          <w:lang w:val="uk-UA" w:eastAsia="ru-RU"/>
        </w:rPr>
        <w:t>ету та спеціального бюджету (власні надходження від господарської діяльності),</w:t>
      </w:r>
      <w:r w:rsidRPr="00F07C7B">
        <w:rPr>
          <w:rFonts w:ascii="Times New Roman" w:eastAsia="Times New Roman" w:hAnsi="Times New Roman"/>
          <w:color w:val="000000"/>
          <w:sz w:val="24"/>
          <w:szCs w:val="24"/>
          <w:lang w:val="uk-UA" w:eastAsia="ru-RU"/>
        </w:rPr>
        <w:t xml:space="preserve"> сформований з урахуванням наявної потреби в закупівлі даного виду товару та становить</w:t>
      </w:r>
      <w:r w:rsidRPr="00150504">
        <w:rPr>
          <w:rFonts w:ascii="Times New Roman" w:hAnsi="Times New Roman"/>
          <w:b/>
          <w:color w:val="000000"/>
          <w:sz w:val="24"/>
          <w:szCs w:val="24"/>
          <w:shd w:val="clear" w:color="auto" w:fill="FFFFFF"/>
          <w:lang w:val="uk-UA"/>
        </w:rPr>
        <w:t xml:space="preserve"> </w:t>
      </w:r>
      <w:r w:rsidRPr="001E7AC7">
        <w:rPr>
          <w:rFonts w:ascii="Times New Roman" w:hAnsi="Times New Roman"/>
          <w:b/>
          <w:color w:val="000000"/>
          <w:sz w:val="24"/>
          <w:szCs w:val="24"/>
          <w:shd w:val="clear" w:color="auto" w:fill="FFFFFF"/>
          <w:lang w:val="uk-UA"/>
        </w:rPr>
        <w:t>3</w:t>
      </w:r>
      <w:r>
        <w:rPr>
          <w:rFonts w:ascii="Times New Roman" w:hAnsi="Times New Roman"/>
          <w:b/>
          <w:color w:val="000000"/>
          <w:sz w:val="24"/>
          <w:szCs w:val="24"/>
          <w:shd w:val="clear" w:color="auto" w:fill="FFFFFF"/>
          <w:lang w:val="uk-UA"/>
        </w:rPr>
        <w:t xml:space="preserve"> 233 000,</w:t>
      </w:r>
      <w:r w:rsidRPr="00336E94">
        <w:rPr>
          <w:rFonts w:ascii="Times New Roman" w:hAnsi="Times New Roman"/>
          <w:b/>
          <w:color w:val="000000"/>
          <w:sz w:val="24"/>
          <w:szCs w:val="24"/>
          <w:shd w:val="clear" w:color="auto" w:fill="FFFFFF"/>
          <w:lang w:val="uk-UA"/>
        </w:rPr>
        <w:t xml:space="preserve">00 (три мільйони двісті тридцять три тисячі грн 00 </w:t>
      </w:r>
      <w:proofErr w:type="spellStart"/>
      <w:r w:rsidRPr="00336E94">
        <w:rPr>
          <w:rFonts w:ascii="Times New Roman" w:hAnsi="Times New Roman"/>
          <w:b/>
          <w:color w:val="000000"/>
          <w:sz w:val="24"/>
          <w:szCs w:val="24"/>
          <w:shd w:val="clear" w:color="auto" w:fill="FFFFFF"/>
          <w:lang w:val="uk-UA"/>
        </w:rPr>
        <w:t>коп</w:t>
      </w:r>
      <w:proofErr w:type="spellEnd"/>
      <w:r w:rsidRPr="00336E94">
        <w:rPr>
          <w:rFonts w:ascii="Times New Roman" w:hAnsi="Times New Roman"/>
          <w:b/>
          <w:color w:val="000000"/>
          <w:sz w:val="24"/>
          <w:szCs w:val="24"/>
          <w:shd w:val="clear" w:color="auto" w:fill="FFFFFF"/>
          <w:lang w:val="uk-UA"/>
        </w:rPr>
        <w:t>) гривень з ПДВ</w:t>
      </w:r>
    </w:p>
    <w:p w:rsidR="00D8211E" w:rsidRPr="00336E94" w:rsidRDefault="00D8211E" w:rsidP="00D8211E">
      <w:pPr>
        <w:tabs>
          <w:tab w:val="left" w:pos="8049"/>
        </w:tabs>
        <w:suppressAutoHyphens/>
        <w:spacing w:after="0" w:line="240" w:lineRule="auto"/>
        <w:jc w:val="both"/>
        <w:rPr>
          <w:rFonts w:ascii="Times New Roman" w:hAnsi="Times New Roman"/>
          <w:b/>
          <w:sz w:val="24"/>
          <w:szCs w:val="24"/>
          <w:lang w:val="uk-UA"/>
        </w:rPr>
      </w:pPr>
    </w:p>
    <w:p w:rsidR="00D8211E" w:rsidRPr="00165B95" w:rsidRDefault="00D8211E" w:rsidP="00D8211E">
      <w:pPr>
        <w:tabs>
          <w:tab w:val="left" w:pos="8049"/>
        </w:tabs>
        <w:suppressAutoHyphens/>
        <w:spacing w:after="0" w:line="240" w:lineRule="auto"/>
        <w:jc w:val="both"/>
        <w:rPr>
          <w:rFonts w:ascii="Times New Roman" w:hAnsi="Times New Roman"/>
          <w:sz w:val="24"/>
          <w:szCs w:val="24"/>
          <w:lang w:val="uk-UA"/>
        </w:rPr>
      </w:pPr>
      <w:r w:rsidRPr="00336E94">
        <w:rPr>
          <w:rFonts w:ascii="Times New Roman" w:hAnsi="Times New Roman"/>
          <w:sz w:val="24"/>
          <w:szCs w:val="24"/>
          <w:lang w:val="uk-UA"/>
        </w:rPr>
        <w:t xml:space="preserve">З місцевого бюджету (загальний фонд бюджету) на закупівлю заплановано використати </w:t>
      </w:r>
      <w:r>
        <w:rPr>
          <w:rFonts w:ascii="Times New Roman" w:hAnsi="Times New Roman"/>
          <w:sz w:val="24"/>
          <w:szCs w:val="24"/>
          <w:lang w:val="uk-UA"/>
        </w:rPr>
        <w:t>1782000</w:t>
      </w:r>
      <w:r w:rsidRPr="00336E94">
        <w:rPr>
          <w:rFonts w:ascii="Times New Roman" w:hAnsi="Times New Roman"/>
          <w:sz w:val="24"/>
          <w:szCs w:val="24"/>
          <w:lang w:val="uk-UA"/>
        </w:rPr>
        <w:t xml:space="preserve">,00 гривень та за рахунок власних надходжень від господарської діяльності (спеціальний фонд) заплановано використати </w:t>
      </w:r>
      <w:r>
        <w:rPr>
          <w:rFonts w:ascii="Times New Roman" w:hAnsi="Times New Roman"/>
          <w:sz w:val="24"/>
          <w:szCs w:val="24"/>
          <w:lang w:val="uk-UA"/>
        </w:rPr>
        <w:t>1451000</w:t>
      </w:r>
      <w:r w:rsidRPr="00336E94">
        <w:rPr>
          <w:rFonts w:ascii="Times New Roman" w:hAnsi="Times New Roman"/>
          <w:sz w:val="24"/>
          <w:szCs w:val="24"/>
          <w:lang w:val="uk-UA"/>
        </w:rPr>
        <w:t>,00 гривень.</w:t>
      </w:r>
    </w:p>
    <w:p w:rsidR="008108B6" w:rsidRPr="00D8211E" w:rsidRDefault="008108B6">
      <w:pPr>
        <w:rPr>
          <w:lang w:val="uk-UA"/>
        </w:rPr>
      </w:pPr>
    </w:p>
    <w:sectPr w:rsidR="008108B6" w:rsidRPr="00D82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F56118B"/>
    <w:multiLevelType w:val="hybridMultilevel"/>
    <w:tmpl w:val="950EA990"/>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1E"/>
    <w:rsid w:val="008108B6"/>
    <w:rsid w:val="00D821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7593C-73CB-483A-8531-611AAB43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11E"/>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8211E"/>
    <w:pPr>
      <w:spacing w:after="0" w:line="240" w:lineRule="auto"/>
      <w:ind w:left="720"/>
      <w:contextualSpacing/>
    </w:pPr>
    <w:rPr>
      <w:rFonts w:ascii="Times New Roman" w:hAnsi="Times New Roman"/>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D8211E"/>
    <w:pPr>
      <w:suppressAutoHyphens/>
      <w:spacing w:before="280" w:after="280" w:line="240" w:lineRule="auto"/>
    </w:pPr>
    <w:rPr>
      <w:rFonts w:ascii="Times New Roman" w:hAnsi="Times New Roman"/>
      <w:sz w:val="24"/>
      <w:szCs w:val="24"/>
      <w:lang w:eastAsia="zh-CN"/>
    </w:rPr>
  </w:style>
  <w:style w:type="character" w:customStyle="1" w:styleId="a6">
    <w:name w:val="Звичайни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D8211E"/>
    <w:rPr>
      <w:rFonts w:ascii="Times New Roman" w:eastAsia="Calibri" w:hAnsi="Times New Roman" w:cs="Times New Roman"/>
      <w:sz w:val="24"/>
      <w:szCs w:val="24"/>
      <w:lang w:val="ru-RU" w:eastAsia="zh-CN"/>
    </w:rPr>
  </w:style>
  <w:style w:type="character" w:customStyle="1" w:styleId="a4">
    <w:name w:val="Абзац списку Знак"/>
    <w:link w:val="a3"/>
    <w:uiPriority w:val="34"/>
    <w:locked/>
    <w:rsid w:val="00D8211E"/>
    <w:rPr>
      <w:rFonts w:ascii="Times New Roman" w:eastAsia="Calibri" w:hAnsi="Times New Roman" w:cs="Times New Roman"/>
      <w:sz w:val="28"/>
      <w:szCs w:val="28"/>
      <w:lang w:val="ru-RU"/>
    </w:rPr>
  </w:style>
  <w:style w:type="character" w:customStyle="1" w:styleId="2">
    <w:name w:val="Основной текст (2)_"/>
    <w:link w:val="21"/>
    <w:locked/>
    <w:rsid w:val="00D8211E"/>
    <w:rPr>
      <w:shd w:val="clear" w:color="auto" w:fill="FFFFFF"/>
    </w:rPr>
  </w:style>
  <w:style w:type="character" w:customStyle="1" w:styleId="6">
    <w:name w:val="Основной текст (6)_"/>
    <w:link w:val="61"/>
    <w:uiPriority w:val="99"/>
    <w:locked/>
    <w:rsid w:val="00D8211E"/>
    <w:rPr>
      <w:i/>
      <w:iCs/>
      <w:sz w:val="23"/>
      <w:szCs w:val="23"/>
      <w:shd w:val="clear" w:color="auto" w:fill="FFFFFF"/>
    </w:rPr>
  </w:style>
  <w:style w:type="character" w:customStyle="1" w:styleId="63">
    <w:name w:val="Основной текст (6)3"/>
    <w:uiPriority w:val="99"/>
    <w:rsid w:val="00D8211E"/>
  </w:style>
  <w:style w:type="paragraph" w:customStyle="1" w:styleId="21">
    <w:name w:val="Основной текст (2)1"/>
    <w:basedOn w:val="a"/>
    <w:link w:val="2"/>
    <w:rsid w:val="00D8211E"/>
    <w:pPr>
      <w:widowControl w:val="0"/>
      <w:shd w:val="clear" w:color="auto" w:fill="FFFFFF"/>
      <w:spacing w:after="200" w:line="274" w:lineRule="exact"/>
      <w:jc w:val="both"/>
    </w:pPr>
    <w:rPr>
      <w:rFonts w:asciiTheme="minorHAnsi" w:eastAsiaTheme="minorHAnsi" w:hAnsiTheme="minorHAnsi" w:cstheme="minorBidi"/>
      <w:lang w:val="uk-UA"/>
    </w:rPr>
  </w:style>
  <w:style w:type="paragraph" w:customStyle="1" w:styleId="61">
    <w:name w:val="Основной текст (6)1"/>
    <w:basedOn w:val="a"/>
    <w:link w:val="6"/>
    <w:uiPriority w:val="99"/>
    <w:rsid w:val="00D8211E"/>
    <w:pPr>
      <w:widowControl w:val="0"/>
      <w:shd w:val="clear" w:color="auto" w:fill="FFFFFF"/>
      <w:spacing w:after="200" w:line="461" w:lineRule="exact"/>
      <w:jc w:val="both"/>
    </w:pPr>
    <w:rPr>
      <w:rFonts w:asciiTheme="minorHAnsi" w:eastAsiaTheme="minorHAnsi" w:hAnsiTheme="minorHAnsi" w:cstheme="minorBidi"/>
      <w:i/>
      <w:iCs/>
      <w:sz w:val="23"/>
      <w:szCs w:val="23"/>
      <w:lang w:val="uk-UA"/>
    </w:rPr>
  </w:style>
  <w:style w:type="character" w:customStyle="1" w:styleId="20">
    <w:name w:val="Основной текст (2)"/>
    <w:uiPriority w:val="99"/>
    <w:rsid w:val="00D8211E"/>
    <w:rPr>
      <w:rFonts w:ascii="Times New Roman" w:hAnsi="Times New Roman"/>
      <w:u w:val="none"/>
      <w:shd w:val="clear" w:color="auto" w:fill="FFFFFF"/>
    </w:rPr>
  </w:style>
  <w:style w:type="character" w:customStyle="1" w:styleId="22">
    <w:name w:val="Основной текст (2) + Полужирный2"/>
    <w:uiPriority w:val="99"/>
    <w:rsid w:val="00D8211E"/>
    <w:rPr>
      <w:rFonts w:ascii="Times New Roman" w:hAnsi="Times New Roman"/>
      <w:b/>
      <w:bCs/>
      <w:u w:val="none"/>
      <w:shd w:val="clear" w:color="auto" w:fill="FFFFFF"/>
    </w:rPr>
  </w:style>
  <w:style w:type="character" w:customStyle="1" w:styleId="a7">
    <w:name w:val="Подпись к таблице_"/>
    <w:link w:val="a8"/>
    <w:uiPriority w:val="99"/>
    <w:locked/>
    <w:rsid w:val="00D8211E"/>
    <w:rPr>
      <w:shd w:val="clear" w:color="auto" w:fill="FFFFFF"/>
    </w:rPr>
  </w:style>
  <w:style w:type="paragraph" w:customStyle="1" w:styleId="a8">
    <w:name w:val="Подпись к таблице"/>
    <w:basedOn w:val="a"/>
    <w:link w:val="a7"/>
    <w:uiPriority w:val="99"/>
    <w:rsid w:val="00D8211E"/>
    <w:pPr>
      <w:widowControl w:val="0"/>
      <w:shd w:val="clear" w:color="auto" w:fill="FFFFFF"/>
      <w:spacing w:after="200" w:line="240" w:lineRule="atLeast"/>
    </w:pPr>
    <w:rPr>
      <w:rFonts w:asciiTheme="minorHAnsi" w:eastAsiaTheme="minorHAnsi" w:hAnsiTheme="minorHAnsi" w:cstheme="minorBidi"/>
      <w:lang w:val="uk-UA"/>
    </w:rPr>
  </w:style>
  <w:style w:type="character" w:customStyle="1" w:styleId="5">
    <w:name w:val="Основной текст (5)_"/>
    <w:link w:val="51"/>
    <w:locked/>
    <w:rsid w:val="00D8211E"/>
    <w:rPr>
      <w:b/>
      <w:bCs/>
      <w:shd w:val="clear" w:color="auto" w:fill="FFFFFF"/>
    </w:rPr>
  </w:style>
  <w:style w:type="paragraph" w:customStyle="1" w:styleId="51">
    <w:name w:val="Основной текст (5)1"/>
    <w:basedOn w:val="a"/>
    <w:link w:val="5"/>
    <w:rsid w:val="00D8211E"/>
    <w:pPr>
      <w:widowControl w:val="0"/>
      <w:shd w:val="clear" w:color="auto" w:fill="FFFFFF"/>
      <w:spacing w:after="200" w:line="317" w:lineRule="exact"/>
      <w:jc w:val="both"/>
    </w:pPr>
    <w:rPr>
      <w:rFonts w:asciiTheme="minorHAnsi" w:eastAsiaTheme="minorHAnsi" w:hAnsiTheme="minorHAnsi" w:cstheme="minorBidi"/>
      <w:b/>
      <w:bCs/>
      <w:lang w:val="uk-UA"/>
    </w:rPr>
  </w:style>
  <w:style w:type="character" w:customStyle="1" w:styleId="3">
    <w:name w:val="Основной текст (3)_"/>
    <w:link w:val="30"/>
    <w:rsid w:val="00D8211E"/>
    <w:rPr>
      <w:b/>
      <w:bCs/>
      <w:sz w:val="26"/>
      <w:szCs w:val="26"/>
      <w:shd w:val="clear" w:color="auto" w:fill="FFFFFF"/>
    </w:rPr>
  </w:style>
  <w:style w:type="paragraph" w:customStyle="1" w:styleId="30">
    <w:name w:val="Основной текст (3)"/>
    <w:basedOn w:val="a"/>
    <w:link w:val="3"/>
    <w:rsid w:val="00D8211E"/>
    <w:pPr>
      <w:widowControl w:val="0"/>
      <w:shd w:val="clear" w:color="auto" w:fill="FFFFFF"/>
      <w:spacing w:after="0" w:line="451" w:lineRule="exact"/>
    </w:pPr>
    <w:rPr>
      <w:rFonts w:asciiTheme="minorHAnsi" w:eastAsiaTheme="minorHAnsi" w:hAnsiTheme="minorHAnsi" w:cstheme="minorBidi"/>
      <w:b/>
      <w:bCs/>
      <w:sz w:val="26"/>
      <w:szCs w:val="26"/>
      <w:lang w:val="uk-UA"/>
    </w:rPr>
  </w:style>
  <w:style w:type="character" w:customStyle="1" w:styleId="defaultFontStyle">
    <w:name w:val="defaultFontStyle"/>
    <w:rsid w:val="00D8211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3166</Words>
  <Characters>1806</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Кучер</dc:creator>
  <cp:keywords/>
  <dc:description/>
  <cp:lastModifiedBy>Наталія Кучер</cp:lastModifiedBy>
  <cp:revision>1</cp:revision>
  <dcterms:created xsi:type="dcterms:W3CDTF">2025-03-28T19:22:00Z</dcterms:created>
  <dcterms:modified xsi:type="dcterms:W3CDTF">2025-03-28T19:23:00Z</dcterms:modified>
</cp:coreProperties>
</file>