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A3F" w:rsidRDefault="005E3A3F" w:rsidP="005E3A3F">
      <w:pPr>
        <w:pStyle w:val="a3"/>
        <w:spacing w:before="0" w:after="0"/>
        <w:jc w:val="center"/>
        <w:rPr>
          <w:b/>
          <w:bCs/>
          <w:i/>
          <w:iCs/>
          <w:color w:val="000000"/>
          <w:sz w:val="20"/>
          <w:szCs w:val="20"/>
          <w:lang w:val="uk-UA"/>
        </w:rPr>
      </w:pPr>
      <w:r w:rsidRPr="008939EC">
        <w:rPr>
          <w:b/>
          <w:bCs/>
          <w:color w:val="00000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b/>
          <w:bCs/>
          <w:i/>
          <w:iCs/>
          <w:color w:val="000000"/>
          <w:sz w:val="20"/>
          <w:szCs w:val="20"/>
        </w:rPr>
        <w:t> </w:t>
      </w:r>
    </w:p>
    <w:p w:rsidR="005E3A3F" w:rsidRDefault="005E3A3F" w:rsidP="005E3A3F">
      <w:pPr>
        <w:pStyle w:val="2"/>
        <w:spacing w:before="0" w:line="240" w:lineRule="auto"/>
        <w:jc w:val="center"/>
        <w:rPr>
          <w:rFonts w:ascii="Times New Roman" w:hAnsi="Times New Roman" w:cs="Times New Roman"/>
          <w:color w:val="000000" w:themeColor="text1"/>
          <w:sz w:val="24"/>
          <w:szCs w:val="24"/>
          <w:shd w:val="clear" w:color="auto" w:fill="FFFFFF" w:themeFill="background1"/>
          <w:lang w:val="uk-UA"/>
        </w:rPr>
      </w:pPr>
    </w:p>
    <w:p w:rsidR="005E3A3F" w:rsidRDefault="005E3A3F" w:rsidP="005E3A3F">
      <w:pPr>
        <w:pStyle w:val="2"/>
        <w:spacing w:before="0" w:line="240" w:lineRule="auto"/>
        <w:jc w:val="center"/>
        <w:rPr>
          <w:rFonts w:ascii="Times New Roman" w:hAnsi="Times New Roman" w:cs="Times New Roman"/>
          <w:color w:val="000000" w:themeColor="text1"/>
          <w:sz w:val="24"/>
          <w:szCs w:val="24"/>
          <w:shd w:val="clear" w:color="auto" w:fill="FFFFFF" w:themeFill="background1"/>
          <w:lang w:val="uk-UA"/>
        </w:rPr>
      </w:pPr>
    </w:p>
    <w:p w:rsidR="005E3A3F" w:rsidRPr="00D21EBC" w:rsidRDefault="005E3A3F" w:rsidP="005E3A3F">
      <w:pPr>
        <w:pStyle w:val="2"/>
        <w:spacing w:before="0"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shd w:val="clear" w:color="auto" w:fill="FFFFFF" w:themeFill="background1"/>
          <w:lang w:val="uk-UA"/>
        </w:rPr>
        <w:t xml:space="preserve">Предмет закупівлі: </w:t>
      </w:r>
      <w:r w:rsidRPr="00D21EBC">
        <w:rPr>
          <w:rFonts w:ascii="Times New Roman" w:hAnsi="Times New Roman" w:cs="Times New Roman"/>
          <w:color w:val="000000" w:themeColor="text1"/>
          <w:sz w:val="24"/>
          <w:szCs w:val="24"/>
          <w:shd w:val="clear" w:color="auto" w:fill="FFFFFF" w:themeFill="background1"/>
        </w:rPr>
        <w:t>ДК 021:2015: 9999</w:t>
      </w:r>
      <w:r>
        <w:rPr>
          <w:rFonts w:ascii="Times New Roman" w:hAnsi="Times New Roman" w:cs="Times New Roman"/>
          <w:color w:val="000000" w:themeColor="text1"/>
          <w:sz w:val="24"/>
          <w:szCs w:val="24"/>
          <w:shd w:val="clear" w:color="auto" w:fill="FFFFFF" w:themeFill="background1"/>
        </w:rPr>
        <w:t xml:space="preserve">9999-9 - Не </w:t>
      </w:r>
      <w:proofErr w:type="spellStart"/>
      <w:r>
        <w:rPr>
          <w:rFonts w:ascii="Times New Roman" w:hAnsi="Times New Roman" w:cs="Times New Roman"/>
          <w:color w:val="000000" w:themeColor="text1"/>
          <w:sz w:val="24"/>
          <w:szCs w:val="24"/>
          <w:shd w:val="clear" w:color="auto" w:fill="FFFFFF" w:themeFill="background1"/>
        </w:rPr>
        <w:t>відображене</w:t>
      </w:r>
      <w:proofErr w:type="spellEnd"/>
      <w:r>
        <w:rPr>
          <w:rFonts w:ascii="Times New Roman" w:hAnsi="Times New Roman" w:cs="Times New Roman"/>
          <w:color w:val="000000" w:themeColor="text1"/>
          <w:sz w:val="24"/>
          <w:szCs w:val="24"/>
          <w:shd w:val="clear" w:color="auto" w:fill="FFFFFF" w:themeFill="background1"/>
        </w:rPr>
        <w:t xml:space="preserve"> в </w:t>
      </w:r>
      <w:proofErr w:type="spellStart"/>
      <w:r>
        <w:rPr>
          <w:rFonts w:ascii="Times New Roman" w:hAnsi="Times New Roman" w:cs="Times New Roman"/>
          <w:color w:val="000000" w:themeColor="text1"/>
          <w:sz w:val="24"/>
          <w:szCs w:val="24"/>
          <w:shd w:val="clear" w:color="auto" w:fill="FFFFFF" w:themeFill="background1"/>
        </w:rPr>
        <w:t>інши</w:t>
      </w:r>
      <w:proofErr w:type="spellEnd"/>
      <w:r>
        <w:rPr>
          <w:rFonts w:ascii="Times New Roman" w:hAnsi="Times New Roman" w:cs="Times New Roman"/>
          <w:color w:val="000000" w:themeColor="text1"/>
          <w:sz w:val="24"/>
          <w:szCs w:val="24"/>
          <w:shd w:val="clear" w:color="auto" w:fill="FFFFFF" w:themeFill="background1"/>
          <w:lang w:val="uk-UA"/>
        </w:rPr>
        <w:t xml:space="preserve">х </w:t>
      </w:r>
      <w:proofErr w:type="spellStart"/>
      <w:r w:rsidRPr="00D21EBC">
        <w:rPr>
          <w:rFonts w:ascii="Times New Roman" w:hAnsi="Times New Roman" w:cs="Times New Roman"/>
          <w:color w:val="000000" w:themeColor="text1"/>
          <w:sz w:val="24"/>
          <w:szCs w:val="24"/>
          <w:shd w:val="clear" w:color="auto" w:fill="FFFFFF" w:themeFill="background1"/>
        </w:rPr>
        <w:t>розділах</w:t>
      </w:r>
      <w:proofErr w:type="spellEnd"/>
      <w:r>
        <w:rPr>
          <w:rFonts w:ascii="Times New Roman" w:hAnsi="Times New Roman" w:cs="Times New Roman"/>
          <w:color w:val="000000" w:themeColor="text1"/>
          <w:sz w:val="24"/>
          <w:szCs w:val="24"/>
          <w:shd w:val="clear" w:color="auto" w:fill="FFFFFF" w:themeFill="background1"/>
          <w:lang w:val="uk-UA"/>
        </w:rPr>
        <w:t xml:space="preserve"> </w:t>
      </w:r>
      <w:r>
        <w:rPr>
          <w:rFonts w:ascii="Times New Roman" w:hAnsi="Times New Roman" w:cs="Times New Roman"/>
          <w:color w:val="000000" w:themeColor="text1"/>
          <w:sz w:val="24"/>
          <w:szCs w:val="24"/>
          <w:lang w:val="uk-UA"/>
        </w:rPr>
        <w:t>(</w:t>
      </w:r>
      <w:proofErr w:type="spellStart"/>
      <w:r w:rsidRPr="00FA5389">
        <w:rPr>
          <w:rFonts w:ascii="Times New Roman" w:hAnsi="Times New Roman" w:cs="Times New Roman"/>
          <w:color w:val="000000" w:themeColor="text1"/>
          <w:sz w:val="24"/>
          <w:szCs w:val="24"/>
        </w:rPr>
        <w:t>Послуги</w:t>
      </w:r>
      <w:proofErr w:type="spellEnd"/>
      <w:r w:rsidRPr="00FA5389">
        <w:rPr>
          <w:rFonts w:ascii="Times New Roman" w:hAnsi="Times New Roman" w:cs="Times New Roman"/>
          <w:color w:val="000000" w:themeColor="text1"/>
          <w:sz w:val="24"/>
          <w:szCs w:val="24"/>
        </w:rPr>
        <w:t xml:space="preserve"> з </w:t>
      </w:r>
      <w:proofErr w:type="spellStart"/>
      <w:r w:rsidRPr="00FA5389">
        <w:rPr>
          <w:rFonts w:ascii="Times New Roman" w:hAnsi="Times New Roman" w:cs="Times New Roman"/>
          <w:color w:val="000000" w:themeColor="text1"/>
          <w:sz w:val="24"/>
          <w:szCs w:val="24"/>
        </w:rPr>
        <w:t>оренди</w:t>
      </w:r>
      <w:proofErr w:type="spellEnd"/>
      <w:r w:rsidRPr="00FA5389">
        <w:rPr>
          <w:rFonts w:ascii="Times New Roman" w:hAnsi="Times New Roman" w:cs="Times New Roman"/>
          <w:color w:val="000000" w:themeColor="text1"/>
          <w:sz w:val="24"/>
          <w:szCs w:val="24"/>
        </w:rPr>
        <w:t xml:space="preserve"> трактора без оператора</w:t>
      </w:r>
      <w:r>
        <w:rPr>
          <w:rFonts w:ascii="Times New Roman" w:hAnsi="Times New Roman" w:cs="Times New Roman"/>
          <w:color w:val="000000" w:themeColor="text1"/>
          <w:sz w:val="24"/>
          <w:szCs w:val="24"/>
          <w:lang w:val="uk-UA"/>
        </w:rPr>
        <w:t>)</w:t>
      </w:r>
    </w:p>
    <w:p w:rsidR="005E3A3F" w:rsidRPr="00967F73" w:rsidRDefault="005E3A3F" w:rsidP="005E3A3F">
      <w:pPr>
        <w:pStyle w:val="a3"/>
        <w:spacing w:before="0" w:after="0"/>
        <w:jc w:val="center"/>
        <w:rPr>
          <w:lang w:val="uk-UA"/>
        </w:rPr>
      </w:pPr>
      <w:r>
        <w:rPr>
          <w:lang w:val="uk-UA"/>
        </w:rPr>
        <w:t xml:space="preserve">з поділом на </w:t>
      </w:r>
      <w:r w:rsidR="00D92D22">
        <w:rPr>
          <w:lang w:val="uk-UA"/>
        </w:rPr>
        <w:t xml:space="preserve">3 </w:t>
      </w:r>
      <w:r>
        <w:rPr>
          <w:lang w:val="uk-UA"/>
        </w:rPr>
        <w:t>лоти</w:t>
      </w:r>
    </w:p>
    <w:p w:rsidR="005E3A3F" w:rsidRDefault="005E3A3F" w:rsidP="005E3A3F">
      <w:pPr>
        <w:spacing w:after="0" w:line="240" w:lineRule="auto"/>
        <w:jc w:val="center"/>
        <w:rPr>
          <w:rFonts w:ascii="Times New Roman" w:eastAsia="Times New Roman" w:hAnsi="Times New Roman"/>
          <w:sz w:val="24"/>
          <w:szCs w:val="24"/>
          <w:lang w:val="uk-UA"/>
        </w:rPr>
      </w:pPr>
    </w:p>
    <w:tbl>
      <w:tblPr>
        <w:tblW w:w="9899" w:type="dxa"/>
        <w:tblInd w:w="-152" w:type="dxa"/>
        <w:tblLayout w:type="fixed"/>
        <w:tblLook w:val="04A0" w:firstRow="1" w:lastRow="0" w:firstColumn="1" w:lastColumn="0" w:noHBand="0" w:noVBand="1"/>
      </w:tblPr>
      <w:tblGrid>
        <w:gridCol w:w="532"/>
        <w:gridCol w:w="2563"/>
        <w:gridCol w:w="1701"/>
        <w:gridCol w:w="1560"/>
        <w:gridCol w:w="3543"/>
      </w:tblGrid>
      <w:tr w:rsidR="005E3A3F" w:rsidRPr="00FA5389" w:rsidTr="00A2246F">
        <w:trPr>
          <w:trHeight w:val="670"/>
        </w:trPr>
        <w:tc>
          <w:tcPr>
            <w:tcW w:w="532" w:type="dxa"/>
            <w:tcBorders>
              <w:top w:val="single" w:sz="4" w:space="0" w:color="000000"/>
              <w:left w:val="single" w:sz="4" w:space="0" w:color="000000"/>
              <w:bottom w:val="single" w:sz="4" w:space="0" w:color="000000"/>
              <w:right w:val="nil"/>
            </w:tcBorders>
            <w:vAlign w:val="center"/>
            <w:hideMark/>
          </w:tcPr>
          <w:p w:rsidR="005E3A3F" w:rsidRPr="00FA5389" w:rsidRDefault="005E3A3F" w:rsidP="00A2246F">
            <w:pPr>
              <w:pStyle w:val="22"/>
              <w:spacing w:line="256" w:lineRule="auto"/>
              <w:ind w:firstLine="0"/>
              <w:jc w:val="center"/>
              <w:rPr>
                <w:rFonts w:cs="Times New Roman"/>
                <w:b/>
                <w:bCs/>
                <w:color w:val="000000" w:themeColor="text1"/>
                <w:lang w:val="uk-UA"/>
              </w:rPr>
            </w:pPr>
            <w:r w:rsidRPr="00FA5389">
              <w:rPr>
                <w:rFonts w:cs="Times New Roman"/>
                <w:b/>
                <w:bCs/>
                <w:color w:val="000000" w:themeColor="text1"/>
                <w:lang w:val="uk-UA"/>
              </w:rPr>
              <w:t>№</w:t>
            </w:r>
          </w:p>
          <w:p w:rsidR="005E3A3F" w:rsidRPr="00FA5389" w:rsidRDefault="005E3A3F" w:rsidP="00A2246F">
            <w:pPr>
              <w:pStyle w:val="22"/>
              <w:spacing w:line="256" w:lineRule="auto"/>
              <w:ind w:firstLine="0"/>
              <w:jc w:val="center"/>
              <w:rPr>
                <w:rFonts w:cs="Times New Roman"/>
                <w:b/>
                <w:bCs/>
                <w:color w:val="000000" w:themeColor="text1"/>
                <w:lang w:val="uk-UA"/>
              </w:rPr>
            </w:pPr>
            <w:r w:rsidRPr="00FA5389">
              <w:rPr>
                <w:rFonts w:cs="Times New Roman"/>
                <w:b/>
                <w:bCs/>
                <w:color w:val="000000" w:themeColor="text1"/>
                <w:lang w:val="uk-UA"/>
              </w:rPr>
              <w:t>з/п</w:t>
            </w:r>
          </w:p>
        </w:tc>
        <w:tc>
          <w:tcPr>
            <w:tcW w:w="2563" w:type="dxa"/>
            <w:tcBorders>
              <w:top w:val="single" w:sz="4" w:space="0" w:color="000000"/>
              <w:left w:val="single" w:sz="4" w:space="0" w:color="000000"/>
              <w:bottom w:val="single" w:sz="4" w:space="0" w:color="000000"/>
              <w:right w:val="nil"/>
            </w:tcBorders>
            <w:vAlign w:val="center"/>
            <w:hideMark/>
          </w:tcPr>
          <w:p w:rsidR="005E3A3F" w:rsidRPr="00FA5389" w:rsidRDefault="005E3A3F" w:rsidP="00A2246F">
            <w:pPr>
              <w:pStyle w:val="22"/>
              <w:spacing w:line="256" w:lineRule="auto"/>
              <w:ind w:firstLine="0"/>
              <w:jc w:val="center"/>
              <w:rPr>
                <w:rFonts w:cs="Times New Roman"/>
                <w:b/>
                <w:bCs/>
                <w:color w:val="000000" w:themeColor="text1"/>
                <w:lang w:val="uk-UA"/>
              </w:rPr>
            </w:pPr>
            <w:r w:rsidRPr="00FA5389">
              <w:rPr>
                <w:rFonts w:cs="Times New Roman"/>
                <w:b/>
                <w:bCs/>
                <w:color w:val="000000" w:themeColor="text1"/>
                <w:lang w:val="uk-UA"/>
              </w:rPr>
              <w:t>Найменування предмета закупівлі</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E3A3F" w:rsidRPr="00FA5389" w:rsidRDefault="005E3A3F" w:rsidP="00A2246F">
            <w:pPr>
              <w:pStyle w:val="22"/>
              <w:spacing w:line="256" w:lineRule="auto"/>
              <w:ind w:firstLine="0"/>
              <w:jc w:val="center"/>
              <w:rPr>
                <w:rFonts w:cs="Times New Roman"/>
                <w:b/>
                <w:bCs/>
                <w:color w:val="000000" w:themeColor="text1"/>
                <w:lang w:val="uk-UA"/>
              </w:rPr>
            </w:pPr>
            <w:r w:rsidRPr="00FA5389">
              <w:rPr>
                <w:rFonts w:cs="Times New Roman"/>
                <w:b/>
                <w:bCs/>
                <w:color w:val="000000" w:themeColor="text1"/>
                <w:lang w:val="uk-UA"/>
              </w:rPr>
              <w:t>Од. виміру</w:t>
            </w:r>
          </w:p>
        </w:tc>
        <w:tc>
          <w:tcPr>
            <w:tcW w:w="1560" w:type="dxa"/>
            <w:tcBorders>
              <w:top w:val="single" w:sz="4" w:space="0" w:color="000000"/>
              <w:left w:val="single" w:sz="4" w:space="0" w:color="000000"/>
              <w:bottom w:val="single" w:sz="4" w:space="0" w:color="000000"/>
              <w:right w:val="nil"/>
            </w:tcBorders>
            <w:vAlign w:val="center"/>
            <w:hideMark/>
          </w:tcPr>
          <w:p w:rsidR="005E3A3F" w:rsidRPr="00FA5389" w:rsidRDefault="005E3A3F" w:rsidP="00A2246F">
            <w:pPr>
              <w:pStyle w:val="22"/>
              <w:spacing w:line="256" w:lineRule="auto"/>
              <w:ind w:firstLine="0"/>
              <w:jc w:val="center"/>
              <w:rPr>
                <w:rFonts w:cs="Times New Roman"/>
                <w:b/>
                <w:bCs/>
                <w:color w:val="000000" w:themeColor="text1"/>
                <w:lang w:val="uk-UA"/>
              </w:rPr>
            </w:pPr>
            <w:r w:rsidRPr="00FA5389">
              <w:rPr>
                <w:rFonts w:cs="Times New Roman"/>
                <w:b/>
                <w:bCs/>
                <w:color w:val="000000" w:themeColor="text1"/>
                <w:lang w:val="uk-UA"/>
              </w:rPr>
              <w:t>Кількість</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5E3A3F" w:rsidRPr="00FA5389" w:rsidRDefault="005E3A3F" w:rsidP="00A2246F">
            <w:pPr>
              <w:pStyle w:val="22"/>
              <w:spacing w:line="256" w:lineRule="auto"/>
              <w:ind w:firstLine="0"/>
              <w:jc w:val="center"/>
              <w:rPr>
                <w:rFonts w:cs="Times New Roman"/>
                <w:b/>
                <w:bCs/>
                <w:color w:val="000000" w:themeColor="text1"/>
                <w:lang w:val="uk-UA"/>
              </w:rPr>
            </w:pPr>
            <w:r w:rsidRPr="00FA5389">
              <w:rPr>
                <w:rFonts w:cs="Times New Roman"/>
                <w:b/>
                <w:bCs/>
                <w:color w:val="000000" w:themeColor="text1"/>
                <w:lang w:val="uk-UA"/>
              </w:rPr>
              <w:t>Найменування с/г техніки та умови виконуваної роботи</w:t>
            </w:r>
          </w:p>
        </w:tc>
      </w:tr>
      <w:tr w:rsidR="005E3A3F" w:rsidRPr="00FA5389" w:rsidTr="00A2246F">
        <w:trPr>
          <w:trHeight w:val="670"/>
        </w:trPr>
        <w:tc>
          <w:tcPr>
            <w:tcW w:w="9899" w:type="dxa"/>
            <w:gridSpan w:val="5"/>
            <w:tcBorders>
              <w:top w:val="single" w:sz="4" w:space="0" w:color="000000"/>
              <w:left w:val="single" w:sz="4" w:space="0" w:color="000000"/>
              <w:bottom w:val="single" w:sz="4" w:space="0" w:color="000000"/>
              <w:right w:val="single" w:sz="4" w:space="0" w:color="000000"/>
            </w:tcBorders>
            <w:vAlign w:val="center"/>
          </w:tcPr>
          <w:p w:rsidR="005E3A3F" w:rsidRPr="00D6668B" w:rsidRDefault="005E3A3F" w:rsidP="00A2246F">
            <w:pPr>
              <w:pStyle w:val="22"/>
              <w:spacing w:line="256" w:lineRule="auto"/>
              <w:ind w:firstLine="0"/>
              <w:jc w:val="center"/>
              <w:rPr>
                <w:rFonts w:cs="Times New Roman"/>
                <w:b/>
                <w:bCs/>
                <w:color w:val="000000" w:themeColor="text1"/>
                <w:lang w:val="uk-UA"/>
              </w:rPr>
            </w:pPr>
            <w:r w:rsidRPr="00D6668B">
              <w:rPr>
                <w:rFonts w:cs="Times New Roman"/>
                <w:b/>
                <w:color w:val="000000" w:themeColor="text1"/>
                <w:shd w:val="clear" w:color="auto" w:fill="FFFFFF" w:themeFill="background1"/>
                <w:lang w:val="uk-UA"/>
              </w:rPr>
              <w:t xml:space="preserve">Лот 1: </w:t>
            </w:r>
            <w:r w:rsidRPr="00D6668B">
              <w:rPr>
                <w:rFonts w:cs="Times New Roman"/>
                <w:b/>
                <w:color w:val="000000" w:themeColor="text1"/>
                <w:shd w:val="clear" w:color="auto" w:fill="FFFFFF" w:themeFill="background1"/>
              </w:rPr>
              <w:t xml:space="preserve">ДК 021:2015: 99999999-9 - Не </w:t>
            </w:r>
            <w:proofErr w:type="spellStart"/>
            <w:r w:rsidRPr="00D6668B">
              <w:rPr>
                <w:rFonts w:cs="Times New Roman"/>
                <w:b/>
                <w:color w:val="000000" w:themeColor="text1"/>
                <w:shd w:val="clear" w:color="auto" w:fill="FFFFFF" w:themeFill="background1"/>
              </w:rPr>
              <w:t>відображене</w:t>
            </w:r>
            <w:proofErr w:type="spellEnd"/>
            <w:r w:rsidRPr="00D6668B">
              <w:rPr>
                <w:rFonts w:cs="Times New Roman"/>
                <w:b/>
                <w:color w:val="000000" w:themeColor="text1"/>
                <w:shd w:val="clear" w:color="auto" w:fill="FFFFFF" w:themeFill="background1"/>
              </w:rPr>
              <w:t xml:space="preserve"> в </w:t>
            </w:r>
            <w:proofErr w:type="spellStart"/>
            <w:r w:rsidRPr="00D6668B">
              <w:rPr>
                <w:rFonts w:cs="Times New Roman"/>
                <w:b/>
                <w:color w:val="000000" w:themeColor="text1"/>
                <w:shd w:val="clear" w:color="auto" w:fill="FFFFFF" w:themeFill="background1"/>
              </w:rPr>
              <w:t>інших</w:t>
            </w:r>
            <w:proofErr w:type="spellEnd"/>
            <w:r w:rsidRPr="00D6668B">
              <w:rPr>
                <w:rFonts w:cs="Times New Roman"/>
                <w:b/>
                <w:color w:val="000000" w:themeColor="text1"/>
                <w:shd w:val="clear" w:color="auto" w:fill="FFFFFF" w:themeFill="background1"/>
                <w:lang w:val="uk-UA"/>
              </w:rPr>
              <w:t xml:space="preserve"> </w:t>
            </w:r>
            <w:proofErr w:type="spellStart"/>
            <w:r w:rsidRPr="00D6668B">
              <w:rPr>
                <w:rFonts w:cs="Times New Roman"/>
                <w:b/>
                <w:color w:val="000000" w:themeColor="text1"/>
                <w:shd w:val="clear" w:color="auto" w:fill="FFFFFF" w:themeFill="background1"/>
              </w:rPr>
              <w:t>розділах</w:t>
            </w:r>
            <w:proofErr w:type="spellEnd"/>
            <w:r w:rsidRPr="00D6668B">
              <w:rPr>
                <w:rFonts w:cs="Times New Roman"/>
                <w:b/>
                <w:color w:val="000000" w:themeColor="text1"/>
                <w:shd w:val="clear" w:color="auto" w:fill="FFFFFF" w:themeFill="background1"/>
                <w:lang w:val="uk-UA"/>
              </w:rPr>
              <w:t xml:space="preserve"> </w:t>
            </w:r>
            <w:r w:rsidRPr="00D6668B">
              <w:rPr>
                <w:rFonts w:cs="Times New Roman"/>
                <w:b/>
                <w:color w:val="000000" w:themeColor="text1"/>
                <w:lang w:val="uk-UA"/>
              </w:rPr>
              <w:t>(</w:t>
            </w:r>
            <w:proofErr w:type="spellStart"/>
            <w:r w:rsidRPr="00D6668B">
              <w:rPr>
                <w:rFonts w:cs="Times New Roman"/>
                <w:b/>
                <w:color w:val="000000" w:themeColor="text1"/>
              </w:rPr>
              <w:t>Послуги</w:t>
            </w:r>
            <w:proofErr w:type="spellEnd"/>
            <w:r w:rsidRPr="00D6668B">
              <w:rPr>
                <w:rFonts w:cs="Times New Roman"/>
                <w:b/>
                <w:color w:val="000000" w:themeColor="text1"/>
              </w:rPr>
              <w:t xml:space="preserve"> з </w:t>
            </w:r>
            <w:proofErr w:type="spellStart"/>
            <w:r w:rsidRPr="00D6668B">
              <w:rPr>
                <w:rFonts w:cs="Times New Roman"/>
                <w:b/>
                <w:color w:val="000000" w:themeColor="text1"/>
              </w:rPr>
              <w:t>оренди</w:t>
            </w:r>
            <w:proofErr w:type="spellEnd"/>
            <w:r w:rsidRPr="00D6668B">
              <w:rPr>
                <w:rFonts w:cs="Times New Roman"/>
                <w:b/>
                <w:color w:val="000000" w:themeColor="text1"/>
              </w:rPr>
              <w:t xml:space="preserve"> трактор</w:t>
            </w:r>
            <w:r w:rsidRPr="00D6668B">
              <w:rPr>
                <w:rFonts w:cs="Times New Roman"/>
                <w:b/>
                <w:color w:val="000000" w:themeColor="text1"/>
                <w:lang w:val="uk-UA"/>
              </w:rPr>
              <w:t>а</w:t>
            </w:r>
            <w:r w:rsidRPr="00D6668B">
              <w:rPr>
                <w:rFonts w:cs="Times New Roman"/>
                <w:b/>
                <w:color w:val="000000" w:themeColor="text1"/>
              </w:rPr>
              <w:t xml:space="preserve"> без оператора</w:t>
            </w:r>
            <w:r w:rsidRPr="00D6668B">
              <w:rPr>
                <w:rFonts w:cs="Times New Roman"/>
                <w:b/>
                <w:color w:val="000000" w:themeColor="text1"/>
                <w:lang w:val="uk-UA"/>
              </w:rPr>
              <w:t xml:space="preserve"> для роботи в лабораторії рослинництва)</w:t>
            </w:r>
          </w:p>
        </w:tc>
      </w:tr>
      <w:tr w:rsidR="005E3A3F" w:rsidRPr="00D92D22" w:rsidTr="00A2246F">
        <w:trPr>
          <w:trHeight w:val="408"/>
        </w:trPr>
        <w:tc>
          <w:tcPr>
            <w:tcW w:w="532" w:type="dxa"/>
            <w:tcBorders>
              <w:top w:val="single" w:sz="4" w:space="0" w:color="000000"/>
              <w:left w:val="single" w:sz="4" w:space="0" w:color="000000"/>
              <w:bottom w:val="single" w:sz="4" w:space="0" w:color="000000"/>
              <w:right w:val="nil"/>
            </w:tcBorders>
          </w:tcPr>
          <w:p w:rsidR="005E3A3F" w:rsidRPr="00FA5389" w:rsidRDefault="005E3A3F" w:rsidP="00A2246F">
            <w:pPr>
              <w:pStyle w:val="22"/>
              <w:spacing w:line="256" w:lineRule="auto"/>
              <w:ind w:firstLine="0"/>
              <w:rPr>
                <w:rFonts w:cs="Times New Roman"/>
                <w:bCs/>
                <w:color w:val="000000" w:themeColor="text1"/>
                <w:lang w:val="uk-UA"/>
              </w:rPr>
            </w:pPr>
            <w:r w:rsidRPr="00FA5389">
              <w:rPr>
                <w:rFonts w:cs="Times New Roman"/>
                <w:bCs/>
                <w:color w:val="000000" w:themeColor="text1"/>
                <w:lang w:val="uk-UA"/>
              </w:rPr>
              <w:t>1</w:t>
            </w:r>
          </w:p>
          <w:p w:rsidR="005E3A3F" w:rsidRPr="00FA5389" w:rsidRDefault="005E3A3F" w:rsidP="00A2246F">
            <w:pPr>
              <w:pStyle w:val="22"/>
              <w:spacing w:line="256" w:lineRule="auto"/>
              <w:ind w:firstLine="0"/>
              <w:rPr>
                <w:rFonts w:cs="Times New Roman"/>
                <w:bCs/>
                <w:color w:val="000000" w:themeColor="text1"/>
                <w:lang w:val="uk-UA"/>
              </w:rPr>
            </w:pPr>
          </w:p>
        </w:tc>
        <w:tc>
          <w:tcPr>
            <w:tcW w:w="2563" w:type="dxa"/>
            <w:tcBorders>
              <w:top w:val="single" w:sz="4" w:space="0" w:color="000000"/>
              <w:left w:val="single" w:sz="4" w:space="0" w:color="000000"/>
              <w:bottom w:val="single" w:sz="4" w:space="0" w:color="000000"/>
              <w:right w:val="nil"/>
            </w:tcBorders>
          </w:tcPr>
          <w:p w:rsidR="005E3A3F" w:rsidRPr="00FA5389" w:rsidRDefault="005E3A3F" w:rsidP="00A2246F">
            <w:pPr>
              <w:pStyle w:val="22"/>
              <w:spacing w:line="256" w:lineRule="auto"/>
              <w:ind w:firstLine="0"/>
              <w:rPr>
                <w:rFonts w:cs="Times New Roman"/>
                <w:color w:val="000000" w:themeColor="text1"/>
                <w:lang w:val="uk-UA"/>
              </w:rPr>
            </w:pPr>
            <w:proofErr w:type="spellStart"/>
            <w:r w:rsidRPr="00FA5389">
              <w:rPr>
                <w:rFonts w:cs="Times New Roman"/>
                <w:color w:val="000000" w:themeColor="text1"/>
              </w:rPr>
              <w:t>Послуги</w:t>
            </w:r>
            <w:proofErr w:type="spellEnd"/>
            <w:r w:rsidRPr="00FA5389">
              <w:rPr>
                <w:rFonts w:cs="Times New Roman"/>
                <w:color w:val="000000" w:themeColor="text1"/>
              </w:rPr>
              <w:t xml:space="preserve"> з </w:t>
            </w:r>
            <w:proofErr w:type="spellStart"/>
            <w:r w:rsidRPr="00FA5389">
              <w:rPr>
                <w:rFonts w:cs="Times New Roman"/>
                <w:color w:val="000000" w:themeColor="text1"/>
              </w:rPr>
              <w:t>оренди</w:t>
            </w:r>
            <w:proofErr w:type="spellEnd"/>
            <w:r w:rsidRPr="00FA5389">
              <w:rPr>
                <w:rFonts w:cs="Times New Roman"/>
                <w:color w:val="000000" w:themeColor="text1"/>
              </w:rPr>
              <w:t xml:space="preserve"> трактор</w:t>
            </w:r>
            <w:r>
              <w:rPr>
                <w:rFonts w:cs="Times New Roman"/>
                <w:color w:val="000000" w:themeColor="text1"/>
                <w:lang w:val="uk-UA"/>
              </w:rPr>
              <w:t>а</w:t>
            </w:r>
            <w:r w:rsidRPr="00FA5389">
              <w:rPr>
                <w:rFonts w:cs="Times New Roman"/>
                <w:color w:val="000000" w:themeColor="text1"/>
              </w:rPr>
              <w:t xml:space="preserve"> без оператора</w:t>
            </w:r>
            <w:r>
              <w:rPr>
                <w:rFonts w:cs="Times New Roman"/>
                <w:color w:val="000000" w:themeColor="text1"/>
                <w:lang w:val="uk-UA"/>
              </w:rPr>
              <w:t xml:space="preserve"> для роботи в лабораторії рослинництва</w:t>
            </w:r>
          </w:p>
        </w:tc>
        <w:tc>
          <w:tcPr>
            <w:tcW w:w="1701" w:type="dxa"/>
            <w:tcBorders>
              <w:top w:val="single" w:sz="4" w:space="0" w:color="000000"/>
              <w:left w:val="single" w:sz="4" w:space="0" w:color="000000"/>
              <w:bottom w:val="single" w:sz="4" w:space="0" w:color="000000"/>
              <w:right w:val="single" w:sz="4" w:space="0" w:color="000000"/>
            </w:tcBorders>
            <w:hideMark/>
          </w:tcPr>
          <w:p w:rsidR="005E3A3F" w:rsidRPr="00FA5389" w:rsidRDefault="005E3A3F" w:rsidP="00A2246F">
            <w:pPr>
              <w:pStyle w:val="22"/>
              <w:spacing w:line="256" w:lineRule="auto"/>
              <w:ind w:firstLine="0"/>
              <w:rPr>
                <w:rFonts w:cs="Times New Roman"/>
                <w:bCs/>
                <w:color w:val="000000" w:themeColor="text1"/>
                <w:lang w:val="uk-UA"/>
              </w:rPr>
            </w:pPr>
            <w:r w:rsidRPr="00FA5389">
              <w:rPr>
                <w:rFonts w:cs="Times New Roman"/>
                <w:bCs/>
                <w:color w:val="000000" w:themeColor="text1"/>
                <w:lang w:val="uk-UA"/>
              </w:rPr>
              <w:t>години</w:t>
            </w:r>
          </w:p>
        </w:tc>
        <w:tc>
          <w:tcPr>
            <w:tcW w:w="1560" w:type="dxa"/>
            <w:tcBorders>
              <w:top w:val="single" w:sz="4" w:space="0" w:color="000000"/>
              <w:left w:val="single" w:sz="4" w:space="0" w:color="000000"/>
              <w:bottom w:val="single" w:sz="4" w:space="0" w:color="000000"/>
              <w:right w:val="nil"/>
            </w:tcBorders>
            <w:hideMark/>
          </w:tcPr>
          <w:p w:rsidR="005E3A3F" w:rsidRPr="00FA5389" w:rsidRDefault="005E3A3F" w:rsidP="00A2246F">
            <w:pPr>
              <w:pStyle w:val="22"/>
              <w:spacing w:line="256" w:lineRule="auto"/>
              <w:ind w:firstLine="0"/>
              <w:rPr>
                <w:rFonts w:cs="Times New Roman"/>
                <w:bCs/>
                <w:color w:val="000000" w:themeColor="text1"/>
                <w:lang w:val="uk-UA"/>
              </w:rPr>
            </w:pPr>
            <w:r>
              <w:rPr>
                <w:rFonts w:cs="Times New Roman"/>
                <w:bCs/>
                <w:color w:val="000000" w:themeColor="text1"/>
                <w:lang w:val="uk-UA"/>
              </w:rPr>
              <w:t>31</w:t>
            </w:r>
            <w:r w:rsidRPr="00FA5389">
              <w:rPr>
                <w:rFonts w:cs="Times New Roman"/>
                <w:bCs/>
                <w:color w:val="000000" w:themeColor="text1"/>
                <w:lang w:val="uk-UA"/>
              </w:rPr>
              <w:t>00</w:t>
            </w:r>
          </w:p>
        </w:tc>
        <w:tc>
          <w:tcPr>
            <w:tcW w:w="3543" w:type="dxa"/>
            <w:tcBorders>
              <w:top w:val="single" w:sz="4" w:space="0" w:color="000000"/>
              <w:left w:val="single" w:sz="4" w:space="0" w:color="000000"/>
              <w:bottom w:val="single" w:sz="4" w:space="0" w:color="000000"/>
              <w:right w:val="single" w:sz="4" w:space="0" w:color="000000"/>
            </w:tcBorders>
          </w:tcPr>
          <w:p w:rsidR="005E3A3F" w:rsidRPr="00FA5389" w:rsidRDefault="005E3A3F" w:rsidP="00A2246F">
            <w:pPr>
              <w:pStyle w:val="22"/>
              <w:spacing w:line="256" w:lineRule="auto"/>
              <w:ind w:firstLine="0"/>
              <w:rPr>
                <w:rFonts w:cs="Times New Roman"/>
                <w:bCs/>
                <w:color w:val="000000" w:themeColor="text1"/>
                <w:lang w:val="uk-UA"/>
              </w:rPr>
            </w:pPr>
            <w:r w:rsidRPr="00FA5389">
              <w:rPr>
                <w:rFonts w:cs="Times New Roman"/>
                <w:bCs/>
                <w:color w:val="000000" w:themeColor="text1"/>
                <w:lang w:val="uk-UA"/>
              </w:rPr>
              <w:t>Трактор, орієнтовно  марки МТЗ-82, буде виконувати різні роботи в лабораторії з виробництва та переробки продукції рослинництва</w:t>
            </w:r>
            <w:r>
              <w:rPr>
                <w:rFonts w:cs="Times New Roman"/>
                <w:bCs/>
                <w:color w:val="000000" w:themeColor="text1"/>
                <w:lang w:val="uk-UA"/>
              </w:rPr>
              <w:t xml:space="preserve"> (оранка, косіння сіна та сінажу, перевезення вантажів тощо)</w:t>
            </w:r>
          </w:p>
        </w:tc>
      </w:tr>
      <w:tr w:rsidR="005E3A3F" w:rsidRPr="00D6668B" w:rsidTr="00A2246F">
        <w:trPr>
          <w:trHeight w:val="408"/>
        </w:trPr>
        <w:tc>
          <w:tcPr>
            <w:tcW w:w="9899" w:type="dxa"/>
            <w:gridSpan w:val="5"/>
            <w:tcBorders>
              <w:top w:val="single" w:sz="4" w:space="0" w:color="000000"/>
              <w:left w:val="single" w:sz="4" w:space="0" w:color="000000"/>
              <w:bottom w:val="single" w:sz="4" w:space="0" w:color="000000"/>
              <w:right w:val="single" w:sz="4" w:space="0" w:color="000000"/>
            </w:tcBorders>
          </w:tcPr>
          <w:p w:rsidR="005E3A3F" w:rsidRDefault="005E3A3F" w:rsidP="00A2246F">
            <w:pPr>
              <w:pStyle w:val="2"/>
              <w:spacing w:before="0" w:line="240" w:lineRule="auto"/>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shd w:val="clear" w:color="auto" w:fill="FFFFFF" w:themeFill="background1"/>
                <w:lang w:val="uk-UA"/>
              </w:rPr>
              <w:t xml:space="preserve">Лот 2: </w:t>
            </w:r>
            <w:r w:rsidRPr="00D21EBC">
              <w:rPr>
                <w:rFonts w:ascii="Times New Roman" w:hAnsi="Times New Roman" w:cs="Times New Roman"/>
                <w:color w:val="000000" w:themeColor="text1"/>
                <w:sz w:val="24"/>
                <w:szCs w:val="24"/>
                <w:shd w:val="clear" w:color="auto" w:fill="FFFFFF" w:themeFill="background1"/>
              </w:rPr>
              <w:t>ДК 021:2015: 9999</w:t>
            </w:r>
            <w:r>
              <w:rPr>
                <w:rFonts w:ascii="Times New Roman" w:hAnsi="Times New Roman" w:cs="Times New Roman"/>
                <w:color w:val="000000" w:themeColor="text1"/>
                <w:sz w:val="24"/>
                <w:szCs w:val="24"/>
                <w:shd w:val="clear" w:color="auto" w:fill="FFFFFF" w:themeFill="background1"/>
              </w:rPr>
              <w:t xml:space="preserve">9999-9 - Не </w:t>
            </w:r>
            <w:proofErr w:type="spellStart"/>
            <w:r>
              <w:rPr>
                <w:rFonts w:ascii="Times New Roman" w:hAnsi="Times New Roman" w:cs="Times New Roman"/>
                <w:color w:val="000000" w:themeColor="text1"/>
                <w:sz w:val="24"/>
                <w:szCs w:val="24"/>
                <w:shd w:val="clear" w:color="auto" w:fill="FFFFFF" w:themeFill="background1"/>
              </w:rPr>
              <w:t>відображене</w:t>
            </w:r>
            <w:proofErr w:type="spellEnd"/>
            <w:r>
              <w:rPr>
                <w:rFonts w:ascii="Times New Roman" w:hAnsi="Times New Roman" w:cs="Times New Roman"/>
                <w:color w:val="000000" w:themeColor="text1"/>
                <w:sz w:val="24"/>
                <w:szCs w:val="24"/>
                <w:shd w:val="clear" w:color="auto" w:fill="FFFFFF" w:themeFill="background1"/>
              </w:rPr>
              <w:t xml:space="preserve"> в </w:t>
            </w:r>
            <w:proofErr w:type="spellStart"/>
            <w:r>
              <w:rPr>
                <w:rFonts w:ascii="Times New Roman" w:hAnsi="Times New Roman" w:cs="Times New Roman"/>
                <w:color w:val="000000" w:themeColor="text1"/>
                <w:sz w:val="24"/>
                <w:szCs w:val="24"/>
                <w:shd w:val="clear" w:color="auto" w:fill="FFFFFF" w:themeFill="background1"/>
              </w:rPr>
              <w:t>інших</w:t>
            </w:r>
            <w:proofErr w:type="spellEnd"/>
            <w:r>
              <w:rPr>
                <w:rFonts w:ascii="Times New Roman" w:hAnsi="Times New Roman" w:cs="Times New Roman"/>
                <w:color w:val="000000" w:themeColor="text1"/>
                <w:sz w:val="24"/>
                <w:szCs w:val="24"/>
                <w:shd w:val="clear" w:color="auto" w:fill="FFFFFF" w:themeFill="background1"/>
                <w:lang w:val="uk-UA"/>
              </w:rPr>
              <w:t xml:space="preserve"> </w:t>
            </w:r>
            <w:proofErr w:type="spellStart"/>
            <w:r w:rsidRPr="00D21EBC">
              <w:rPr>
                <w:rFonts w:ascii="Times New Roman" w:hAnsi="Times New Roman" w:cs="Times New Roman"/>
                <w:color w:val="000000" w:themeColor="text1"/>
                <w:sz w:val="24"/>
                <w:szCs w:val="24"/>
                <w:shd w:val="clear" w:color="auto" w:fill="FFFFFF" w:themeFill="background1"/>
              </w:rPr>
              <w:t>розділах</w:t>
            </w:r>
            <w:proofErr w:type="spellEnd"/>
            <w:r>
              <w:rPr>
                <w:rFonts w:ascii="Times New Roman" w:hAnsi="Times New Roman" w:cs="Times New Roman"/>
                <w:color w:val="000000" w:themeColor="text1"/>
                <w:sz w:val="24"/>
                <w:szCs w:val="24"/>
                <w:shd w:val="clear" w:color="auto" w:fill="FFFFFF" w:themeFill="background1"/>
                <w:lang w:val="uk-UA"/>
              </w:rPr>
              <w:t xml:space="preserve"> </w:t>
            </w:r>
            <w:r>
              <w:rPr>
                <w:rFonts w:ascii="Times New Roman" w:hAnsi="Times New Roman" w:cs="Times New Roman"/>
                <w:color w:val="000000" w:themeColor="text1"/>
                <w:sz w:val="24"/>
                <w:szCs w:val="24"/>
                <w:lang w:val="uk-UA"/>
              </w:rPr>
              <w:t>(</w:t>
            </w:r>
            <w:proofErr w:type="spellStart"/>
            <w:r w:rsidRPr="00FA5389">
              <w:rPr>
                <w:rFonts w:ascii="Times New Roman" w:hAnsi="Times New Roman" w:cs="Times New Roman"/>
                <w:color w:val="000000" w:themeColor="text1"/>
                <w:sz w:val="24"/>
                <w:szCs w:val="24"/>
              </w:rPr>
              <w:t>Послуги</w:t>
            </w:r>
            <w:proofErr w:type="spellEnd"/>
            <w:r w:rsidRPr="00FA5389">
              <w:rPr>
                <w:rFonts w:ascii="Times New Roman" w:hAnsi="Times New Roman" w:cs="Times New Roman"/>
                <w:color w:val="000000" w:themeColor="text1"/>
                <w:sz w:val="24"/>
                <w:szCs w:val="24"/>
              </w:rPr>
              <w:t xml:space="preserve"> з </w:t>
            </w:r>
            <w:proofErr w:type="spellStart"/>
            <w:r w:rsidRPr="00FA5389">
              <w:rPr>
                <w:rFonts w:ascii="Times New Roman" w:hAnsi="Times New Roman" w:cs="Times New Roman"/>
                <w:color w:val="000000" w:themeColor="text1"/>
                <w:sz w:val="24"/>
                <w:szCs w:val="24"/>
              </w:rPr>
              <w:t>оренди</w:t>
            </w:r>
            <w:proofErr w:type="spellEnd"/>
            <w:r w:rsidRPr="00FA5389">
              <w:rPr>
                <w:rFonts w:ascii="Times New Roman" w:hAnsi="Times New Roman" w:cs="Times New Roman"/>
                <w:color w:val="000000" w:themeColor="text1"/>
                <w:sz w:val="24"/>
                <w:szCs w:val="24"/>
              </w:rPr>
              <w:t xml:space="preserve"> трактор</w:t>
            </w:r>
            <w:r>
              <w:rPr>
                <w:rFonts w:ascii="Times New Roman" w:hAnsi="Times New Roman" w:cs="Times New Roman"/>
                <w:color w:val="000000" w:themeColor="text1"/>
                <w:sz w:val="24"/>
                <w:szCs w:val="24"/>
                <w:lang w:val="uk-UA"/>
              </w:rPr>
              <w:t>а</w:t>
            </w:r>
            <w:r w:rsidRPr="00FA5389">
              <w:rPr>
                <w:rFonts w:ascii="Times New Roman" w:hAnsi="Times New Roman" w:cs="Times New Roman"/>
                <w:color w:val="000000" w:themeColor="text1"/>
                <w:sz w:val="24"/>
                <w:szCs w:val="24"/>
              </w:rPr>
              <w:t xml:space="preserve"> без оператора</w:t>
            </w:r>
            <w:r>
              <w:rPr>
                <w:rFonts w:ascii="Times New Roman" w:hAnsi="Times New Roman" w:cs="Times New Roman"/>
                <w:color w:val="000000" w:themeColor="text1"/>
                <w:sz w:val="24"/>
                <w:szCs w:val="24"/>
                <w:lang w:val="uk-UA"/>
              </w:rPr>
              <w:t xml:space="preserve"> для роботи в </w:t>
            </w:r>
            <w:proofErr w:type="spellStart"/>
            <w:r>
              <w:rPr>
                <w:rFonts w:ascii="Times New Roman" w:hAnsi="Times New Roman" w:cs="Times New Roman"/>
                <w:color w:val="000000" w:themeColor="text1"/>
                <w:sz w:val="24"/>
                <w:szCs w:val="24"/>
                <w:lang w:val="uk-UA"/>
              </w:rPr>
              <w:t>в</w:t>
            </w:r>
            <w:proofErr w:type="spellEnd"/>
            <w:r>
              <w:rPr>
                <w:rFonts w:ascii="Times New Roman" w:hAnsi="Times New Roman" w:cs="Times New Roman"/>
                <w:color w:val="000000" w:themeColor="text1"/>
                <w:sz w:val="24"/>
                <w:szCs w:val="24"/>
                <w:lang w:val="uk-UA"/>
              </w:rPr>
              <w:t xml:space="preserve"> лабораторії садівництва)</w:t>
            </w:r>
          </w:p>
          <w:p w:rsidR="005E3A3F" w:rsidRPr="00FA5389" w:rsidRDefault="005E3A3F" w:rsidP="00A2246F">
            <w:pPr>
              <w:pStyle w:val="22"/>
              <w:spacing w:line="256" w:lineRule="auto"/>
              <w:ind w:firstLine="0"/>
              <w:rPr>
                <w:rFonts w:cs="Times New Roman"/>
                <w:bCs/>
                <w:color w:val="000000" w:themeColor="text1"/>
                <w:lang w:val="uk-UA"/>
              </w:rPr>
            </w:pPr>
          </w:p>
        </w:tc>
      </w:tr>
      <w:tr w:rsidR="005E3A3F" w:rsidRPr="00D92D22" w:rsidTr="00A2246F">
        <w:trPr>
          <w:trHeight w:val="408"/>
        </w:trPr>
        <w:tc>
          <w:tcPr>
            <w:tcW w:w="532" w:type="dxa"/>
            <w:tcBorders>
              <w:top w:val="single" w:sz="4" w:space="0" w:color="000000"/>
              <w:left w:val="single" w:sz="4" w:space="0" w:color="000000"/>
              <w:bottom w:val="single" w:sz="4" w:space="0" w:color="000000"/>
              <w:right w:val="nil"/>
            </w:tcBorders>
          </w:tcPr>
          <w:p w:rsidR="005E3A3F" w:rsidRPr="00FA5389" w:rsidRDefault="005E3A3F" w:rsidP="00A2246F">
            <w:pPr>
              <w:pStyle w:val="22"/>
              <w:spacing w:line="256" w:lineRule="auto"/>
              <w:ind w:firstLine="0"/>
              <w:rPr>
                <w:rFonts w:cs="Times New Roman"/>
                <w:bCs/>
                <w:color w:val="000000" w:themeColor="text1"/>
                <w:lang w:val="uk-UA"/>
              </w:rPr>
            </w:pPr>
            <w:r w:rsidRPr="00FA5389">
              <w:rPr>
                <w:rFonts w:cs="Times New Roman"/>
                <w:bCs/>
                <w:color w:val="000000" w:themeColor="text1"/>
                <w:lang w:val="uk-UA"/>
              </w:rPr>
              <w:t>2</w:t>
            </w:r>
          </w:p>
          <w:p w:rsidR="005E3A3F" w:rsidRPr="00FA5389" w:rsidRDefault="005E3A3F" w:rsidP="00A2246F">
            <w:pPr>
              <w:pStyle w:val="22"/>
              <w:spacing w:line="256" w:lineRule="auto"/>
              <w:ind w:firstLine="0"/>
              <w:rPr>
                <w:rFonts w:cs="Times New Roman"/>
                <w:bCs/>
                <w:color w:val="000000" w:themeColor="text1"/>
                <w:lang w:val="uk-UA"/>
              </w:rPr>
            </w:pPr>
          </w:p>
          <w:p w:rsidR="005E3A3F" w:rsidRPr="00FA5389" w:rsidRDefault="005E3A3F" w:rsidP="00A2246F">
            <w:pPr>
              <w:pStyle w:val="22"/>
              <w:spacing w:line="256" w:lineRule="auto"/>
              <w:ind w:firstLine="0"/>
              <w:rPr>
                <w:rFonts w:cs="Times New Roman"/>
                <w:bCs/>
                <w:color w:val="000000" w:themeColor="text1"/>
                <w:lang w:val="uk-UA"/>
              </w:rPr>
            </w:pPr>
          </w:p>
        </w:tc>
        <w:tc>
          <w:tcPr>
            <w:tcW w:w="2563" w:type="dxa"/>
            <w:tcBorders>
              <w:top w:val="single" w:sz="4" w:space="0" w:color="000000"/>
              <w:left w:val="single" w:sz="4" w:space="0" w:color="000000"/>
              <w:bottom w:val="single" w:sz="4" w:space="0" w:color="000000"/>
              <w:right w:val="nil"/>
            </w:tcBorders>
          </w:tcPr>
          <w:p w:rsidR="005E3A3F" w:rsidRPr="00FA5389" w:rsidRDefault="005E3A3F" w:rsidP="00A2246F">
            <w:pPr>
              <w:pStyle w:val="22"/>
              <w:spacing w:line="256" w:lineRule="auto"/>
              <w:ind w:firstLine="0"/>
              <w:rPr>
                <w:rFonts w:cs="Times New Roman"/>
                <w:b/>
                <w:color w:val="000000" w:themeColor="text1"/>
                <w:lang w:val="uk-UA"/>
              </w:rPr>
            </w:pPr>
            <w:proofErr w:type="spellStart"/>
            <w:r w:rsidRPr="00FA5389">
              <w:rPr>
                <w:rFonts w:cs="Times New Roman"/>
                <w:color w:val="000000" w:themeColor="text1"/>
              </w:rPr>
              <w:t>Послуги</w:t>
            </w:r>
            <w:proofErr w:type="spellEnd"/>
            <w:r w:rsidRPr="00FA5389">
              <w:rPr>
                <w:rFonts w:cs="Times New Roman"/>
                <w:color w:val="000000" w:themeColor="text1"/>
              </w:rPr>
              <w:t xml:space="preserve"> з </w:t>
            </w:r>
            <w:proofErr w:type="spellStart"/>
            <w:r w:rsidRPr="00FA5389">
              <w:rPr>
                <w:rFonts w:cs="Times New Roman"/>
                <w:color w:val="000000" w:themeColor="text1"/>
              </w:rPr>
              <w:t>оренди</w:t>
            </w:r>
            <w:proofErr w:type="spellEnd"/>
            <w:r w:rsidRPr="00FA5389">
              <w:rPr>
                <w:rFonts w:cs="Times New Roman"/>
                <w:color w:val="000000" w:themeColor="text1"/>
              </w:rPr>
              <w:t xml:space="preserve"> трактор</w:t>
            </w:r>
            <w:r>
              <w:rPr>
                <w:rFonts w:cs="Times New Roman"/>
                <w:color w:val="000000" w:themeColor="text1"/>
                <w:lang w:val="uk-UA"/>
              </w:rPr>
              <w:t>а</w:t>
            </w:r>
            <w:r w:rsidRPr="00FA5389">
              <w:rPr>
                <w:rFonts w:cs="Times New Roman"/>
                <w:color w:val="000000" w:themeColor="text1"/>
              </w:rPr>
              <w:t xml:space="preserve"> без оператора</w:t>
            </w:r>
            <w:r>
              <w:rPr>
                <w:rFonts w:cs="Times New Roman"/>
                <w:color w:val="000000" w:themeColor="text1"/>
                <w:lang w:val="uk-UA"/>
              </w:rPr>
              <w:t xml:space="preserve"> для роботи в </w:t>
            </w:r>
            <w:proofErr w:type="spellStart"/>
            <w:proofErr w:type="gramStart"/>
            <w:r>
              <w:rPr>
                <w:rFonts w:cs="Times New Roman"/>
                <w:color w:val="000000" w:themeColor="text1"/>
                <w:lang w:val="uk-UA"/>
              </w:rPr>
              <w:t>в</w:t>
            </w:r>
            <w:proofErr w:type="spellEnd"/>
            <w:proofErr w:type="gramEnd"/>
            <w:r>
              <w:rPr>
                <w:rFonts w:cs="Times New Roman"/>
                <w:color w:val="000000" w:themeColor="text1"/>
                <w:lang w:val="uk-UA"/>
              </w:rPr>
              <w:t xml:space="preserve"> лабораторії садівництва</w:t>
            </w:r>
          </w:p>
        </w:tc>
        <w:tc>
          <w:tcPr>
            <w:tcW w:w="1701" w:type="dxa"/>
            <w:tcBorders>
              <w:top w:val="single" w:sz="4" w:space="0" w:color="000000"/>
              <w:left w:val="single" w:sz="4" w:space="0" w:color="000000"/>
              <w:bottom w:val="single" w:sz="4" w:space="0" w:color="000000"/>
              <w:right w:val="single" w:sz="4" w:space="0" w:color="000000"/>
            </w:tcBorders>
          </w:tcPr>
          <w:p w:rsidR="005E3A3F" w:rsidRPr="00FA5389" w:rsidRDefault="005E3A3F" w:rsidP="00A2246F">
            <w:pPr>
              <w:pStyle w:val="22"/>
              <w:spacing w:line="256" w:lineRule="auto"/>
              <w:ind w:firstLine="0"/>
              <w:rPr>
                <w:rFonts w:cs="Times New Roman"/>
                <w:bCs/>
                <w:color w:val="000000" w:themeColor="text1"/>
                <w:lang w:val="uk-UA"/>
              </w:rPr>
            </w:pPr>
            <w:r w:rsidRPr="00FA5389">
              <w:rPr>
                <w:rFonts w:cs="Times New Roman"/>
                <w:bCs/>
                <w:color w:val="000000" w:themeColor="text1"/>
                <w:lang w:val="uk-UA"/>
              </w:rPr>
              <w:t>години</w:t>
            </w:r>
          </w:p>
        </w:tc>
        <w:tc>
          <w:tcPr>
            <w:tcW w:w="1560" w:type="dxa"/>
            <w:tcBorders>
              <w:top w:val="single" w:sz="4" w:space="0" w:color="000000"/>
              <w:left w:val="single" w:sz="4" w:space="0" w:color="000000"/>
              <w:bottom w:val="single" w:sz="4" w:space="0" w:color="000000"/>
              <w:right w:val="nil"/>
            </w:tcBorders>
          </w:tcPr>
          <w:p w:rsidR="005E3A3F" w:rsidRPr="00FA5389" w:rsidRDefault="005E3A3F" w:rsidP="00A2246F">
            <w:pPr>
              <w:pStyle w:val="22"/>
              <w:spacing w:line="256" w:lineRule="auto"/>
              <w:ind w:firstLine="0"/>
              <w:rPr>
                <w:rFonts w:cs="Times New Roman"/>
                <w:bCs/>
                <w:color w:val="000000" w:themeColor="text1"/>
                <w:lang w:val="uk-UA"/>
              </w:rPr>
            </w:pPr>
            <w:r>
              <w:rPr>
                <w:rFonts w:cs="Times New Roman"/>
                <w:bCs/>
                <w:color w:val="000000" w:themeColor="text1"/>
                <w:lang w:val="uk-UA"/>
              </w:rPr>
              <w:t>1100</w:t>
            </w:r>
          </w:p>
        </w:tc>
        <w:tc>
          <w:tcPr>
            <w:tcW w:w="3543" w:type="dxa"/>
            <w:tcBorders>
              <w:top w:val="single" w:sz="4" w:space="0" w:color="000000"/>
              <w:left w:val="single" w:sz="4" w:space="0" w:color="000000"/>
              <w:bottom w:val="single" w:sz="4" w:space="0" w:color="000000"/>
              <w:right w:val="single" w:sz="4" w:space="0" w:color="000000"/>
            </w:tcBorders>
          </w:tcPr>
          <w:p w:rsidR="005E3A3F" w:rsidRPr="00FA5389" w:rsidRDefault="005E3A3F" w:rsidP="00A2246F">
            <w:pPr>
              <w:pStyle w:val="22"/>
              <w:spacing w:line="256" w:lineRule="auto"/>
              <w:ind w:firstLine="0"/>
              <w:rPr>
                <w:rFonts w:cs="Times New Roman"/>
                <w:bCs/>
                <w:color w:val="000000" w:themeColor="text1"/>
                <w:lang w:val="uk-UA"/>
              </w:rPr>
            </w:pPr>
            <w:r w:rsidRPr="00FA5389">
              <w:rPr>
                <w:rFonts w:cs="Times New Roman"/>
                <w:bCs/>
                <w:color w:val="000000" w:themeColor="text1"/>
                <w:lang w:val="uk-UA"/>
              </w:rPr>
              <w:t>Трактор, орієнтовно  марки МТЗ-8</w:t>
            </w:r>
            <w:r>
              <w:rPr>
                <w:rFonts w:cs="Times New Roman"/>
                <w:bCs/>
                <w:color w:val="000000" w:themeColor="text1"/>
                <w:lang w:val="uk-UA"/>
              </w:rPr>
              <w:t>2</w:t>
            </w:r>
            <w:r w:rsidRPr="00FA5389">
              <w:rPr>
                <w:rFonts w:cs="Times New Roman"/>
                <w:bCs/>
                <w:color w:val="000000" w:themeColor="text1"/>
                <w:lang w:val="uk-UA"/>
              </w:rPr>
              <w:t>, буде виконувати різні роботи в саду в лабораторії з виробництва та п</w:t>
            </w:r>
            <w:r>
              <w:rPr>
                <w:rFonts w:cs="Times New Roman"/>
                <w:bCs/>
                <w:color w:val="000000" w:themeColor="text1"/>
                <w:lang w:val="uk-UA"/>
              </w:rPr>
              <w:t>ереробки продукції рослинництва</w:t>
            </w:r>
            <w:r w:rsidRPr="00FA5389">
              <w:rPr>
                <w:rFonts w:cs="Times New Roman"/>
                <w:bCs/>
                <w:color w:val="000000" w:themeColor="text1"/>
                <w:lang w:val="uk-UA"/>
              </w:rPr>
              <w:t xml:space="preserve"> </w:t>
            </w:r>
            <w:r>
              <w:rPr>
                <w:rFonts w:cs="Times New Roman"/>
                <w:bCs/>
                <w:color w:val="000000" w:themeColor="text1"/>
                <w:lang w:val="uk-UA"/>
              </w:rPr>
              <w:t>(</w:t>
            </w:r>
            <w:r w:rsidRPr="00FA5389">
              <w:rPr>
                <w:rFonts w:cs="Times New Roman"/>
                <w:bCs/>
                <w:color w:val="000000" w:themeColor="text1"/>
                <w:lang w:val="uk-UA"/>
              </w:rPr>
              <w:t>перевезенн</w:t>
            </w:r>
            <w:r>
              <w:rPr>
                <w:rFonts w:cs="Times New Roman"/>
                <w:bCs/>
                <w:color w:val="000000" w:themeColor="text1"/>
                <w:lang w:val="uk-UA"/>
              </w:rPr>
              <w:t>я</w:t>
            </w:r>
            <w:r w:rsidRPr="00FA5389">
              <w:rPr>
                <w:rFonts w:cs="Times New Roman"/>
                <w:bCs/>
                <w:color w:val="000000" w:themeColor="text1"/>
                <w:lang w:val="uk-UA"/>
              </w:rPr>
              <w:t xml:space="preserve"> </w:t>
            </w:r>
            <w:proofErr w:type="spellStart"/>
            <w:r w:rsidRPr="00FA5389">
              <w:rPr>
                <w:rFonts w:cs="Times New Roman"/>
                <w:bCs/>
                <w:color w:val="000000" w:themeColor="text1"/>
                <w:lang w:val="uk-UA"/>
              </w:rPr>
              <w:t>обладннаня</w:t>
            </w:r>
            <w:proofErr w:type="spellEnd"/>
            <w:r w:rsidRPr="00FA5389">
              <w:rPr>
                <w:rFonts w:cs="Times New Roman"/>
                <w:bCs/>
                <w:color w:val="000000" w:themeColor="text1"/>
                <w:lang w:val="uk-UA"/>
              </w:rPr>
              <w:t xml:space="preserve"> для обрізки дерев, оранка міжрядь, косіння бур’янів у міжряддях,</w:t>
            </w:r>
            <w:r>
              <w:rPr>
                <w:rFonts w:cs="Times New Roman"/>
                <w:bCs/>
                <w:color w:val="000000" w:themeColor="text1"/>
                <w:lang w:val="uk-UA"/>
              </w:rPr>
              <w:t xml:space="preserve"> </w:t>
            </w:r>
            <w:r w:rsidRPr="00FA5389">
              <w:rPr>
                <w:rFonts w:cs="Times New Roman"/>
                <w:bCs/>
                <w:color w:val="000000" w:themeColor="text1"/>
                <w:lang w:val="uk-UA"/>
              </w:rPr>
              <w:t xml:space="preserve">перевезення </w:t>
            </w:r>
            <w:r>
              <w:rPr>
                <w:rFonts w:cs="Times New Roman"/>
                <w:bCs/>
                <w:color w:val="000000" w:themeColor="text1"/>
                <w:lang w:val="uk-UA"/>
              </w:rPr>
              <w:t>платформ з контейнерами</w:t>
            </w:r>
            <w:r w:rsidRPr="00FA5389">
              <w:rPr>
                <w:rFonts w:cs="Times New Roman"/>
                <w:bCs/>
                <w:color w:val="000000" w:themeColor="text1"/>
                <w:lang w:val="uk-UA"/>
              </w:rPr>
              <w:t xml:space="preserve"> при зборі урожаю</w:t>
            </w:r>
          </w:p>
        </w:tc>
      </w:tr>
      <w:tr w:rsidR="005E3A3F" w:rsidRPr="00D21EBC" w:rsidTr="00A2246F">
        <w:trPr>
          <w:trHeight w:val="408"/>
        </w:trPr>
        <w:tc>
          <w:tcPr>
            <w:tcW w:w="9899" w:type="dxa"/>
            <w:gridSpan w:val="5"/>
            <w:tcBorders>
              <w:top w:val="single" w:sz="4" w:space="0" w:color="000000"/>
              <w:left w:val="single" w:sz="4" w:space="0" w:color="000000"/>
              <w:bottom w:val="single" w:sz="4" w:space="0" w:color="000000"/>
              <w:right w:val="single" w:sz="4" w:space="0" w:color="000000"/>
            </w:tcBorders>
          </w:tcPr>
          <w:p w:rsidR="005E3A3F" w:rsidRPr="00593550" w:rsidRDefault="005E3A3F" w:rsidP="00A2246F">
            <w:pPr>
              <w:pStyle w:val="2"/>
              <w:spacing w:before="0" w:line="240" w:lineRule="auto"/>
              <w:jc w:val="center"/>
              <w:rPr>
                <w:rFonts w:ascii="Times New Roman" w:hAnsi="Times New Roman"/>
                <w:b w:val="0"/>
                <w:sz w:val="24"/>
                <w:szCs w:val="24"/>
                <w:lang w:val="uk-UA"/>
              </w:rPr>
            </w:pPr>
            <w:r>
              <w:rPr>
                <w:rFonts w:ascii="Times New Roman" w:hAnsi="Times New Roman" w:cs="Times New Roman"/>
                <w:color w:val="000000" w:themeColor="text1"/>
                <w:sz w:val="24"/>
                <w:szCs w:val="24"/>
                <w:shd w:val="clear" w:color="auto" w:fill="FFFFFF" w:themeFill="background1"/>
                <w:lang w:val="uk-UA"/>
              </w:rPr>
              <w:t xml:space="preserve">Лот 3: </w:t>
            </w:r>
            <w:r w:rsidRPr="00D21EBC">
              <w:rPr>
                <w:rFonts w:ascii="Times New Roman" w:hAnsi="Times New Roman" w:cs="Times New Roman"/>
                <w:color w:val="000000" w:themeColor="text1"/>
                <w:sz w:val="24"/>
                <w:szCs w:val="24"/>
                <w:shd w:val="clear" w:color="auto" w:fill="FFFFFF" w:themeFill="background1"/>
              </w:rPr>
              <w:t>ДК 021:2015: 9999</w:t>
            </w:r>
            <w:r>
              <w:rPr>
                <w:rFonts w:ascii="Times New Roman" w:hAnsi="Times New Roman" w:cs="Times New Roman"/>
                <w:color w:val="000000" w:themeColor="text1"/>
                <w:sz w:val="24"/>
                <w:szCs w:val="24"/>
                <w:shd w:val="clear" w:color="auto" w:fill="FFFFFF" w:themeFill="background1"/>
              </w:rPr>
              <w:t xml:space="preserve">9999-9 - Не </w:t>
            </w:r>
            <w:proofErr w:type="spellStart"/>
            <w:r>
              <w:rPr>
                <w:rFonts w:ascii="Times New Roman" w:hAnsi="Times New Roman" w:cs="Times New Roman"/>
                <w:color w:val="000000" w:themeColor="text1"/>
                <w:sz w:val="24"/>
                <w:szCs w:val="24"/>
                <w:shd w:val="clear" w:color="auto" w:fill="FFFFFF" w:themeFill="background1"/>
              </w:rPr>
              <w:t>відображене</w:t>
            </w:r>
            <w:proofErr w:type="spellEnd"/>
            <w:r>
              <w:rPr>
                <w:rFonts w:ascii="Times New Roman" w:hAnsi="Times New Roman" w:cs="Times New Roman"/>
                <w:color w:val="000000" w:themeColor="text1"/>
                <w:sz w:val="24"/>
                <w:szCs w:val="24"/>
                <w:shd w:val="clear" w:color="auto" w:fill="FFFFFF" w:themeFill="background1"/>
              </w:rPr>
              <w:t xml:space="preserve"> в </w:t>
            </w:r>
            <w:proofErr w:type="spellStart"/>
            <w:r>
              <w:rPr>
                <w:rFonts w:ascii="Times New Roman" w:hAnsi="Times New Roman" w:cs="Times New Roman"/>
                <w:color w:val="000000" w:themeColor="text1"/>
                <w:sz w:val="24"/>
                <w:szCs w:val="24"/>
                <w:shd w:val="clear" w:color="auto" w:fill="FFFFFF" w:themeFill="background1"/>
              </w:rPr>
              <w:t>інших</w:t>
            </w:r>
            <w:proofErr w:type="spellEnd"/>
            <w:r>
              <w:rPr>
                <w:rFonts w:ascii="Times New Roman" w:hAnsi="Times New Roman" w:cs="Times New Roman"/>
                <w:color w:val="000000" w:themeColor="text1"/>
                <w:sz w:val="24"/>
                <w:szCs w:val="24"/>
                <w:shd w:val="clear" w:color="auto" w:fill="FFFFFF" w:themeFill="background1"/>
                <w:lang w:val="uk-UA"/>
              </w:rPr>
              <w:t xml:space="preserve"> </w:t>
            </w:r>
            <w:proofErr w:type="spellStart"/>
            <w:r w:rsidRPr="00D21EBC">
              <w:rPr>
                <w:rFonts w:ascii="Times New Roman" w:hAnsi="Times New Roman" w:cs="Times New Roman"/>
                <w:color w:val="000000" w:themeColor="text1"/>
                <w:sz w:val="24"/>
                <w:szCs w:val="24"/>
                <w:shd w:val="clear" w:color="auto" w:fill="FFFFFF" w:themeFill="background1"/>
              </w:rPr>
              <w:t>розділах</w:t>
            </w:r>
            <w:proofErr w:type="spellEnd"/>
            <w:r>
              <w:rPr>
                <w:rFonts w:ascii="Times New Roman" w:hAnsi="Times New Roman" w:cs="Times New Roman"/>
                <w:color w:val="000000" w:themeColor="text1"/>
                <w:sz w:val="24"/>
                <w:szCs w:val="24"/>
                <w:shd w:val="clear" w:color="auto" w:fill="FFFFFF" w:themeFill="background1"/>
                <w:lang w:val="uk-UA"/>
              </w:rPr>
              <w:t xml:space="preserve"> </w:t>
            </w:r>
            <w:r>
              <w:rPr>
                <w:rFonts w:ascii="Times New Roman" w:hAnsi="Times New Roman" w:cs="Times New Roman"/>
                <w:color w:val="000000" w:themeColor="text1"/>
                <w:sz w:val="24"/>
                <w:szCs w:val="24"/>
                <w:lang w:val="uk-UA"/>
              </w:rPr>
              <w:t>(</w:t>
            </w:r>
            <w:proofErr w:type="spellStart"/>
            <w:r w:rsidRPr="00FA5389">
              <w:rPr>
                <w:rFonts w:ascii="Times New Roman" w:hAnsi="Times New Roman" w:cs="Times New Roman"/>
                <w:color w:val="000000" w:themeColor="text1"/>
                <w:sz w:val="24"/>
                <w:szCs w:val="24"/>
              </w:rPr>
              <w:t>Послуги</w:t>
            </w:r>
            <w:proofErr w:type="spellEnd"/>
            <w:r w:rsidRPr="00FA5389">
              <w:rPr>
                <w:rFonts w:ascii="Times New Roman" w:hAnsi="Times New Roman" w:cs="Times New Roman"/>
                <w:color w:val="000000" w:themeColor="text1"/>
                <w:sz w:val="24"/>
                <w:szCs w:val="24"/>
              </w:rPr>
              <w:t xml:space="preserve"> з </w:t>
            </w:r>
            <w:proofErr w:type="spellStart"/>
            <w:r w:rsidRPr="00FA5389">
              <w:rPr>
                <w:rFonts w:ascii="Times New Roman" w:hAnsi="Times New Roman" w:cs="Times New Roman"/>
                <w:color w:val="000000" w:themeColor="text1"/>
                <w:sz w:val="24"/>
                <w:szCs w:val="24"/>
              </w:rPr>
              <w:t>оренди</w:t>
            </w:r>
            <w:proofErr w:type="spellEnd"/>
            <w:r w:rsidRPr="00FA5389">
              <w:rPr>
                <w:rFonts w:ascii="Times New Roman" w:hAnsi="Times New Roman" w:cs="Times New Roman"/>
                <w:color w:val="000000" w:themeColor="text1"/>
                <w:sz w:val="24"/>
                <w:szCs w:val="24"/>
              </w:rPr>
              <w:t xml:space="preserve"> трактор</w:t>
            </w:r>
            <w:r>
              <w:rPr>
                <w:rFonts w:ascii="Times New Roman" w:hAnsi="Times New Roman" w:cs="Times New Roman"/>
                <w:color w:val="000000" w:themeColor="text1"/>
                <w:sz w:val="24"/>
                <w:szCs w:val="24"/>
                <w:lang w:val="uk-UA"/>
              </w:rPr>
              <w:t>а</w:t>
            </w:r>
            <w:r w:rsidRPr="00FA5389">
              <w:rPr>
                <w:rFonts w:ascii="Times New Roman" w:hAnsi="Times New Roman" w:cs="Times New Roman"/>
                <w:color w:val="000000" w:themeColor="text1"/>
                <w:sz w:val="24"/>
                <w:szCs w:val="24"/>
              </w:rPr>
              <w:t xml:space="preserve"> без оператора</w:t>
            </w:r>
            <w:r>
              <w:rPr>
                <w:rFonts w:ascii="Times New Roman" w:hAnsi="Times New Roman" w:cs="Times New Roman"/>
                <w:color w:val="000000" w:themeColor="text1"/>
                <w:sz w:val="24"/>
                <w:szCs w:val="24"/>
                <w:lang w:val="uk-UA"/>
              </w:rPr>
              <w:t xml:space="preserve"> для роботи в </w:t>
            </w:r>
            <w:proofErr w:type="spellStart"/>
            <w:r>
              <w:rPr>
                <w:rFonts w:ascii="Times New Roman" w:hAnsi="Times New Roman" w:cs="Times New Roman"/>
                <w:color w:val="000000" w:themeColor="text1"/>
                <w:sz w:val="24"/>
                <w:szCs w:val="24"/>
                <w:lang w:val="uk-UA"/>
              </w:rPr>
              <w:t>в</w:t>
            </w:r>
            <w:proofErr w:type="spellEnd"/>
            <w:r>
              <w:rPr>
                <w:rFonts w:ascii="Times New Roman" w:hAnsi="Times New Roman" w:cs="Times New Roman"/>
                <w:color w:val="000000" w:themeColor="text1"/>
                <w:sz w:val="24"/>
                <w:szCs w:val="24"/>
                <w:lang w:val="uk-UA"/>
              </w:rPr>
              <w:t xml:space="preserve"> лабораторії тваринництва)</w:t>
            </w:r>
          </w:p>
          <w:p w:rsidR="005E3A3F" w:rsidRPr="00FA5389" w:rsidRDefault="005E3A3F" w:rsidP="00A2246F">
            <w:pPr>
              <w:pStyle w:val="22"/>
              <w:spacing w:line="256" w:lineRule="auto"/>
              <w:ind w:firstLine="0"/>
              <w:rPr>
                <w:rFonts w:cs="Times New Roman"/>
                <w:bCs/>
                <w:color w:val="000000" w:themeColor="text1"/>
                <w:lang w:val="uk-UA"/>
              </w:rPr>
            </w:pPr>
          </w:p>
        </w:tc>
      </w:tr>
      <w:tr w:rsidR="005E3A3F" w:rsidRPr="00D21EBC" w:rsidTr="00A2246F">
        <w:trPr>
          <w:trHeight w:val="408"/>
        </w:trPr>
        <w:tc>
          <w:tcPr>
            <w:tcW w:w="532" w:type="dxa"/>
            <w:tcBorders>
              <w:top w:val="single" w:sz="4" w:space="0" w:color="000000"/>
              <w:left w:val="single" w:sz="4" w:space="0" w:color="000000"/>
              <w:bottom w:val="single" w:sz="4" w:space="0" w:color="000000"/>
              <w:right w:val="nil"/>
            </w:tcBorders>
          </w:tcPr>
          <w:p w:rsidR="005E3A3F" w:rsidRPr="00FA5389" w:rsidRDefault="005E3A3F" w:rsidP="00A2246F">
            <w:pPr>
              <w:pStyle w:val="22"/>
              <w:spacing w:line="256" w:lineRule="auto"/>
              <w:ind w:firstLine="0"/>
              <w:rPr>
                <w:rFonts w:cs="Times New Roman"/>
                <w:bCs/>
                <w:color w:val="000000" w:themeColor="text1"/>
                <w:lang w:val="uk-UA"/>
              </w:rPr>
            </w:pPr>
            <w:r>
              <w:rPr>
                <w:rFonts w:cs="Times New Roman"/>
                <w:bCs/>
                <w:color w:val="000000" w:themeColor="text1"/>
                <w:lang w:val="uk-UA"/>
              </w:rPr>
              <w:t>3</w:t>
            </w:r>
          </w:p>
        </w:tc>
        <w:tc>
          <w:tcPr>
            <w:tcW w:w="2563" w:type="dxa"/>
            <w:tcBorders>
              <w:top w:val="single" w:sz="4" w:space="0" w:color="000000"/>
              <w:left w:val="single" w:sz="4" w:space="0" w:color="000000"/>
              <w:bottom w:val="single" w:sz="4" w:space="0" w:color="000000"/>
              <w:right w:val="nil"/>
            </w:tcBorders>
          </w:tcPr>
          <w:p w:rsidR="005E3A3F" w:rsidRPr="00FA5389" w:rsidRDefault="005E3A3F" w:rsidP="00A2246F">
            <w:pPr>
              <w:pStyle w:val="22"/>
              <w:spacing w:line="256" w:lineRule="auto"/>
              <w:ind w:firstLine="0"/>
              <w:rPr>
                <w:rFonts w:cs="Times New Roman"/>
                <w:color w:val="000000" w:themeColor="text1"/>
              </w:rPr>
            </w:pPr>
            <w:proofErr w:type="spellStart"/>
            <w:r w:rsidRPr="00FA5389">
              <w:rPr>
                <w:rFonts w:cs="Times New Roman"/>
                <w:color w:val="000000" w:themeColor="text1"/>
              </w:rPr>
              <w:t>Послуги</w:t>
            </w:r>
            <w:proofErr w:type="spellEnd"/>
            <w:r w:rsidRPr="00FA5389">
              <w:rPr>
                <w:rFonts w:cs="Times New Roman"/>
                <w:color w:val="000000" w:themeColor="text1"/>
              </w:rPr>
              <w:t xml:space="preserve"> з </w:t>
            </w:r>
            <w:proofErr w:type="spellStart"/>
            <w:r w:rsidRPr="00FA5389">
              <w:rPr>
                <w:rFonts w:cs="Times New Roman"/>
                <w:color w:val="000000" w:themeColor="text1"/>
              </w:rPr>
              <w:t>оренди</w:t>
            </w:r>
            <w:proofErr w:type="spellEnd"/>
            <w:r w:rsidRPr="00FA5389">
              <w:rPr>
                <w:rFonts w:cs="Times New Roman"/>
                <w:color w:val="000000" w:themeColor="text1"/>
              </w:rPr>
              <w:t xml:space="preserve"> трактор</w:t>
            </w:r>
            <w:r>
              <w:rPr>
                <w:rFonts w:cs="Times New Roman"/>
                <w:color w:val="000000" w:themeColor="text1"/>
                <w:lang w:val="uk-UA"/>
              </w:rPr>
              <w:t>а</w:t>
            </w:r>
            <w:r w:rsidRPr="00FA5389">
              <w:rPr>
                <w:rFonts w:cs="Times New Roman"/>
                <w:color w:val="000000" w:themeColor="text1"/>
              </w:rPr>
              <w:t xml:space="preserve"> без оператора</w:t>
            </w:r>
            <w:r>
              <w:rPr>
                <w:rFonts w:cs="Times New Roman"/>
                <w:color w:val="000000" w:themeColor="text1"/>
                <w:lang w:val="uk-UA"/>
              </w:rPr>
              <w:t xml:space="preserve"> для роботи в </w:t>
            </w:r>
            <w:proofErr w:type="spellStart"/>
            <w:proofErr w:type="gramStart"/>
            <w:r>
              <w:rPr>
                <w:rFonts w:cs="Times New Roman"/>
                <w:color w:val="000000" w:themeColor="text1"/>
                <w:lang w:val="uk-UA"/>
              </w:rPr>
              <w:t>в</w:t>
            </w:r>
            <w:proofErr w:type="spellEnd"/>
            <w:proofErr w:type="gramEnd"/>
            <w:r>
              <w:rPr>
                <w:rFonts w:cs="Times New Roman"/>
                <w:color w:val="000000" w:themeColor="text1"/>
                <w:lang w:val="uk-UA"/>
              </w:rPr>
              <w:t xml:space="preserve"> лабораторії тваринництва</w:t>
            </w:r>
          </w:p>
        </w:tc>
        <w:tc>
          <w:tcPr>
            <w:tcW w:w="1701" w:type="dxa"/>
            <w:tcBorders>
              <w:top w:val="single" w:sz="4" w:space="0" w:color="000000"/>
              <w:left w:val="single" w:sz="4" w:space="0" w:color="000000"/>
              <w:bottom w:val="single" w:sz="4" w:space="0" w:color="000000"/>
              <w:right w:val="single" w:sz="4" w:space="0" w:color="000000"/>
            </w:tcBorders>
          </w:tcPr>
          <w:p w:rsidR="005E3A3F" w:rsidRPr="00FA5389" w:rsidRDefault="005E3A3F" w:rsidP="00A2246F">
            <w:pPr>
              <w:pStyle w:val="22"/>
              <w:spacing w:line="256" w:lineRule="auto"/>
              <w:ind w:firstLine="0"/>
              <w:rPr>
                <w:rFonts w:cs="Times New Roman"/>
                <w:bCs/>
                <w:color w:val="000000" w:themeColor="text1"/>
                <w:lang w:val="uk-UA"/>
              </w:rPr>
            </w:pPr>
            <w:r>
              <w:rPr>
                <w:rFonts w:cs="Times New Roman"/>
                <w:bCs/>
                <w:color w:val="000000" w:themeColor="text1"/>
                <w:lang w:val="uk-UA"/>
              </w:rPr>
              <w:t>години</w:t>
            </w:r>
          </w:p>
        </w:tc>
        <w:tc>
          <w:tcPr>
            <w:tcW w:w="1560" w:type="dxa"/>
            <w:tcBorders>
              <w:top w:val="single" w:sz="4" w:space="0" w:color="000000"/>
              <w:left w:val="single" w:sz="4" w:space="0" w:color="000000"/>
              <w:bottom w:val="single" w:sz="4" w:space="0" w:color="000000"/>
              <w:right w:val="nil"/>
            </w:tcBorders>
          </w:tcPr>
          <w:p w:rsidR="005E3A3F" w:rsidRPr="00FA5389" w:rsidRDefault="005E3A3F" w:rsidP="00A2246F">
            <w:pPr>
              <w:pStyle w:val="22"/>
              <w:spacing w:line="256" w:lineRule="auto"/>
              <w:ind w:firstLine="0"/>
              <w:rPr>
                <w:rFonts w:cs="Times New Roman"/>
                <w:bCs/>
                <w:color w:val="000000" w:themeColor="text1"/>
                <w:lang w:val="uk-UA"/>
              </w:rPr>
            </w:pPr>
            <w:r>
              <w:rPr>
                <w:rFonts w:cs="Times New Roman"/>
                <w:bCs/>
                <w:color w:val="000000" w:themeColor="text1"/>
                <w:lang w:val="uk-UA"/>
              </w:rPr>
              <w:t>650</w:t>
            </w:r>
          </w:p>
        </w:tc>
        <w:tc>
          <w:tcPr>
            <w:tcW w:w="3543" w:type="dxa"/>
            <w:tcBorders>
              <w:top w:val="single" w:sz="4" w:space="0" w:color="000000"/>
              <w:left w:val="single" w:sz="4" w:space="0" w:color="000000"/>
              <w:bottom w:val="single" w:sz="4" w:space="0" w:color="000000"/>
              <w:right w:val="single" w:sz="4" w:space="0" w:color="000000"/>
            </w:tcBorders>
          </w:tcPr>
          <w:p w:rsidR="005E3A3F" w:rsidRPr="00FA5389" w:rsidRDefault="005E3A3F" w:rsidP="00A2246F">
            <w:pPr>
              <w:pStyle w:val="22"/>
              <w:spacing w:line="256" w:lineRule="auto"/>
              <w:ind w:firstLine="0"/>
              <w:rPr>
                <w:rFonts w:cs="Times New Roman"/>
                <w:bCs/>
                <w:color w:val="000000" w:themeColor="text1"/>
                <w:lang w:val="uk-UA"/>
              </w:rPr>
            </w:pPr>
            <w:r w:rsidRPr="00FA5389">
              <w:rPr>
                <w:rFonts w:cs="Times New Roman"/>
                <w:bCs/>
                <w:color w:val="000000" w:themeColor="text1"/>
                <w:lang w:val="uk-UA"/>
              </w:rPr>
              <w:t>Трактор, орієнтовно  марки МТЗ-8</w:t>
            </w:r>
            <w:r>
              <w:rPr>
                <w:rFonts w:cs="Times New Roman"/>
                <w:bCs/>
                <w:color w:val="000000" w:themeColor="text1"/>
                <w:lang w:val="uk-UA"/>
              </w:rPr>
              <w:t>0</w:t>
            </w:r>
            <w:r w:rsidRPr="00FA5389">
              <w:rPr>
                <w:rFonts w:cs="Times New Roman"/>
                <w:bCs/>
                <w:color w:val="000000" w:themeColor="text1"/>
                <w:lang w:val="uk-UA"/>
              </w:rPr>
              <w:t xml:space="preserve">, буде виконувати різні роботи в лабораторії з виробництва та переробки продукції </w:t>
            </w:r>
            <w:r>
              <w:rPr>
                <w:rFonts w:cs="Times New Roman"/>
                <w:bCs/>
                <w:color w:val="000000" w:themeColor="text1"/>
                <w:lang w:val="uk-UA"/>
              </w:rPr>
              <w:t>тваринництва (роботи з органічними відходами тваринництва)</w:t>
            </w:r>
          </w:p>
        </w:tc>
      </w:tr>
    </w:tbl>
    <w:p w:rsidR="005E3A3F" w:rsidRPr="00D6668B" w:rsidRDefault="005E3A3F" w:rsidP="00D92D22">
      <w:pPr>
        <w:pStyle w:val="2"/>
        <w:numPr>
          <w:ilvl w:val="0"/>
          <w:numId w:val="1"/>
        </w:numPr>
        <w:shd w:val="clear" w:color="auto" w:fill="FFFFFF"/>
        <w:spacing w:before="300" w:after="150"/>
        <w:rPr>
          <w:rFonts w:ascii="Times New Roman" w:hAnsi="Times New Roman" w:cs="Times New Roman"/>
          <w:bCs w:val="0"/>
          <w:color w:val="000000" w:themeColor="text1"/>
          <w:sz w:val="24"/>
          <w:szCs w:val="24"/>
          <w:lang w:val="uk-UA"/>
        </w:rPr>
      </w:pPr>
      <w:r w:rsidRPr="00D6668B">
        <w:rPr>
          <w:rFonts w:ascii="Times New Roman" w:hAnsi="Times New Roman" w:cs="Times New Roman"/>
          <w:bCs w:val="0"/>
          <w:color w:val="000000" w:themeColor="text1"/>
          <w:sz w:val="24"/>
          <w:szCs w:val="24"/>
          <w:lang w:val="uk-UA"/>
        </w:rPr>
        <w:t>Технічні характеристики</w:t>
      </w:r>
    </w:p>
    <w:tbl>
      <w:tblPr>
        <w:tblW w:w="1004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598"/>
        <w:gridCol w:w="3333"/>
        <w:gridCol w:w="37"/>
        <w:gridCol w:w="37"/>
        <w:gridCol w:w="37"/>
      </w:tblGrid>
      <w:tr w:rsidR="005E3A3F" w:rsidRPr="00FA5389" w:rsidTr="00A2246F">
        <w:trPr>
          <w:trHeight w:val="397"/>
        </w:trPr>
        <w:tc>
          <w:tcPr>
            <w:tcW w:w="659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Тип</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дизельний</w:t>
            </w:r>
          </w:p>
        </w:tc>
        <w:tc>
          <w:tcPr>
            <w:tcW w:w="0" w:type="auto"/>
            <w:tcBorders>
              <w:left w:val="single" w:sz="4" w:space="0" w:color="auto"/>
            </w:tcBorders>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c>
          <w:tcPr>
            <w:tcW w:w="0" w:type="auto"/>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c>
          <w:tcPr>
            <w:tcW w:w="0" w:type="auto"/>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r>
      <w:tr w:rsidR="005E3A3F" w:rsidRPr="00FA5389" w:rsidTr="00A2246F">
        <w:trPr>
          <w:trHeight w:val="397"/>
        </w:trPr>
        <w:tc>
          <w:tcPr>
            <w:tcW w:w="659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Модель</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Д-243</w:t>
            </w:r>
          </w:p>
        </w:tc>
        <w:tc>
          <w:tcPr>
            <w:tcW w:w="0" w:type="auto"/>
            <w:tcBorders>
              <w:left w:val="single" w:sz="4" w:space="0" w:color="auto"/>
            </w:tcBorders>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c>
          <w:tcPr>
            <w:tcW w:w="0" w:type="auto"/>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c>
          <w:tcPr>
            <w:tcW w:w="0" w:type="auto"/>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r>
      <w:tr w:rsidR="005E3A3F" w:rsidRPr="00FA5389" w:rsidTr="00A2246F">
        <w:trPr>
          <w:trHeight w:val="397"/>
        </w:trPr>
        <w:tc>
          <w:tcPr>
            <w:tcW w:w="659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lastRenderedPageBreak/>
              <w:t>потужність</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 xml:space="preserve">81,6 </w:t>
            </w:r>
            <w:proofErr w:type="spellStart"/>
            <w:r w:rsidRPr="00FA5389">
              <w:rPr>
                <w:rFonts w:ascii="Times New Roman" w:hAnsi="Times New Roman"/>
                <w:color w:val="000000" w:themeColor="text1"/>
                <w:sz w:val="24"/>
                <w:szCs w:val="24"/>
                <w:lang w:val="uk-UA"/>
              </w:rPr>
              <w:t>к.с</w:t>
            </w:r>
            <w:proofErr w:type="spellEnd"/>
            <w:r w:rsidRPr="00FA5389">
              <w:rPr>
                <w:rFonts w:ascii="Times New Roman" w:hAnsi="Times New Roman"/>
                <w:color w:val="000000" w:themeColor="text1"/>
                <w:sz w:val="24"/>
                <w:szCs w:val="24"/>
                <w:lang w:val="uk-UA"/>
              </w:rPr>
              <w:t>., 60 кВ</w:t>
            </w:r>
          </w:p>
        </w:tc>
        <w:tc>
          <w:tcPr>
            <w:tcW w:w="0" w:type="auto"/>
            <w:tcBorders>
              <w:left w:val="single" w:sz="4" w:space="0" w:color="auto"/>
            </w:tcBorders>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c>
          <w:tcPr>
            <w:tcW w:w="0" w:type="auto"/>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c>
          <w:tcPr>
            <w:tcW w:w="0" w:type="auto"/>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r>
      <w:tr w:rsidR="005E3A3F" w:rsidRPr="00FA5389" w:rsidTr="00A2246F">
        <w:trPr>
          <w:trHeight w:val="397"/>
        </w:trPr>
        <w:tc>
          <w:tcPr>
            <w:tcW w:w="659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Робочий об’єм</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4,75 л</w:t>
            </w:r>
          </w:p>
        </w:tc>
        <w:tc>
          <w:tcPr>
            <w:tcW w:w="0" w:type="auto"/>
            <w:tcBorders>
              <w:left w:val="single" w:sz="4" w:space="0" w:color="auto"/>
            </w:tcBorders>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c>
          <w:tcPr>
            <w:tcW w:w="0" w:type="auto"/>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c>
          <w:tcPr>
            <w:tcW w:w="0" w:type="auto"/>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r>
      <w:tr w:rsidR="005E3A3F" w:rsidRPr="00FA5389" w:rsidTr="00A2246F">
        <w:trPr>
          <w:trHeight w:val="397"/>
        </w:trPr>
        <w:tc>
          <w:tcPr>
            <w:tcW w:w="659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Номінальна частота обертання колінчастого вала</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2200 об. / Хв.</w:t>
            </w:r>
          </w:p>
        </w:tc>
        <w:tc>
          <w:tcPr>
            <w:tcW w:w="0" w:type="auto"/>
            <w:tcBorders>
              <w:left w:val="single" w:sz="4" w:space="0" w:color="auto"/>
            </w:tcBorders>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c>
          <w:tcPr>
            <w:tcW w:w="0" w:type="auto"/>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c>
          <w:tcPr>
            <w:tcW w:w="0" w:type="auto"/>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r>
      <w:tr w:rsidR="005E3A3F" w:rsidRPr="00FA5389" w:rsidTr="00A2246F">
        <w:trPr>
          <w:trHeight w:val="397"/>
        </w:trPr>
        <w:tc>
          <w:tcPr>
            <w:tcW w:w="659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Максимальний крутний момент</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 xml:space="preserve">298 </w:t>
            </w:r>
            <w:proofErr w:type="spellStart"/>
            <w:r w:rsidRPr="00FA5389">
              <w:rPr>
                <w:rFonts w:ascii="Times New Roman" w:hAnsi="Times New Roman"/>
                <w:color w:val="000000" w:themeColor="text1"/>
                <w:sz w:val="24"/>
                <w:szCs w:val="24"/>
                <w:lang w:val="uk-UA"/>
              </w:rPr>
              <w:t>Нм</w:t>
            </w:r>
            <w:proofErr w:type="spellEnd"/>
          </w:p>
        </w:tc>
        <w:tc>
          <w:tcPr>
            <w:tcW w:w="0" w:type="auto"/>
            <w:tcBorders>
              <w:left w:val="single" w:sz="4" w:space="0" w:color="auto"/>
            </w:tcBorders>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c>
          <w:tcPr>
            <w:tcW w:w="0" w:type="auto"/>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c>
          <w:tcPr>
            <w:tcW w:w="0" w:type="auto"/>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r>
      <w:tr w:rsidR="005E3A3F" w:rsidRPr="00FA5389" w:rsidTr="00A2246F">
        <w:trPr>
          <w:trHeight w:val="397"/>
        </w:trPr>
        <w:tc>
          <w:tcPr>
            <w:tcW w:w="659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число циліндрів</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4 шт.</w:t>
            </w:r>
          </w:p>
        </w:tc>
        <w:tc>
          <w:tcPr>
            <w:tcW w:w="0" w:type="auto"/>
            <w:tcBorders>
              <w:left w:val="single" w:sz="4" w:space="0" w:color="auto"/>
            </w:tcBorders>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c>
          <w:tcPr>
            <w:tcW w:w="0" w:type="auto"/>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c>
          <w:tcPr>
            <w:tcW w:w="0" w:type="auto"/>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r>
      <w:tr w:rsidR="005E3A3F" w:rsidRPr="00FA5389" w:rsidTr="00A2246F">
        <w:trPr>
          <w:trHeight w:val="397"/>
        </w:trPr>
        <w:tc>
          <w:tcPr>
            <w:tcW w:w="659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Діаметр циліндрів</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110 х 125 мм</w:t>
            </w:r>
          </w:p>
        </w:tc>
        <w:tc>
          <w:tcPr>
            <w:tcW w:w="0" w:type="auto"/>
            <w:tcBorders>
              <w:left w:val="single" w:sz="4" w:space="0" w:color="auto"/>
            </w:tcBorders>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c>
          <w:tcPr>
            <w:tcW w:w="0" w:type="auto"/>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c>
          <w:tcPr>
            <w:tcW w:w="0" w:type="auto"/>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r>
      <w:tr w:rsidR="005E3A3F" w:rsidRPr="00FA5389" w:rsidTr="00A2246F">
        <w:trPr>
          <w:trHeight w:val="397"/>
        </w:trPr>
        <w:tc>
          <w:tcPr>
            <w:tcW w:w="659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Коефіцієнт запасу крутного моменту</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15%</w:t>
            </w:r>
          </w:p>
        </w:tc>
        <w:tc>
          <w:tcPr>
            <w:tcW w:w="0" w:type="auto"/>
            <w:tcBorders>
              <w:left w:val="single" w:sz="4" w:space="0" w:color="auto"/>
            </w:tcBorders>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c>
          <w:tcPr>
            <w:tcW w:w="0" w:type="auto"/>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c>
          <w:tcPr>
            <w:tcW w:w="0" w:type="auto"/>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r>
      <w:tr w:rsidR="005E3A3F" w:rsidRPr="00FA5389" w:rsidTr="00A2246F">
        <w:trPr>
          <w:trHeight w:val="397"/>
        </w:trPr>
        <w:tc>
          <w:tcPr>
            <w:tcW w:w="659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Ємність паливних баків</w:t>
            </w:r>
          </w:p>
        </w:tc>
        <w:tc>
          <w:tcPr>
            <w:tcW w:w="333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130 л</w:t>
            </w:r>
          </w:p>
        </w:tc>
        <w:tc>
          <w:tcPr>
            <w:tcW w:w="0" w:type="auto"/>
            <w:tcBorders>
              <w:left w:val="single" w:sz="4" w:space="0" w:color="auto"/>
            </w:tcBorders>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c>
          <w:tcPr>
            <w:tcW w:w="0" w:type="auto"/>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c>
          <w:tcPr>
            <w:tcW w:w="0" w:type="auto"/>
            <w:shd w:val="clear" w:color="auto" w:fill="FFFFFF"/>
            <w:vAlign w:val="center"/>
            <w:hideMark/>
          </w:tcPr>
          <w:p w:rsidR="005E3A3F" w:rsidRPr="00FA5389" w:rsidRDefault="005E3A3F" w:rsidP="00A2246F">
            <w:pPr>
              <w:rPr>
                <w:rFonts w:ascii="Times New Roman" w:hAnsi="Times New Roman"/>
                <w:color w:val="000000" w:themeColor="text1"/>
                <w:sz w:val="24"/>
                <w:szCs w:val="24"/>
                <w:lang w:val="uk-UA"/>
              </w:rPr>
            </w:pPr>
          </w:p>
        </w:tc>
      </w:tr>
    </w:tbl>
    <w:p w:rsidR="005E3A3F" w:rsidRPr="00D6668B" w:rsidRDefault="005E3A3F" w:rsidP="005E3A3F">
      <w:pPr>
        <w:pStyle w:val="a3"/>
        <w:shd w:val="clear" w:color="auto" w:fill="FFFFFF"/>
        <w:spacing w:before="0" w:after="255"/>
        <w:rPr>
          <w:b/>
          <w:color w:val="000000" w:themeColor="text1"/>
          <w:lang w:val="uk-UA"/>
        </w:rPr>
      </w:pPr>
      <w:proofErr w:type="spellStart"/>
      <w:r w:rsidRPr="00D6668B">
        <w:rPr>
          <w:b/>
          <w:color w:val="000000" w:themeColor="text1"/>
          <w:lang w:val="uk-UA"/>
        </w:rPr>
        <w:t>Трансміссія</w:t>
      </w:r>
      <w:proofErr w:type="spellEnd"/>
    </w:p>
    <w:tbl>
      <w:tblPr>
        <w:tblW w:w="993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578"/>
        <w:gridCol w:w="3353"/>
      </w:tblGrid>
      <w:tr w:rsidR="005E3A3F" w:rsidRPr="00FA5389" w:rsidTr="00A2246F">
        <w:tc>
          <w:tcPr>
            <w:tcW w:w="657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КПП</w:t>
            </w:r>
          </w:p>
        </w:tc>
        <w:tc>
          <w:tcPr>
            <w:tcW w:w="335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механічна, ступінчаста</w:t>
            </w:r>
          </w:p>
        </w:tc>
      </w:tr>
      <w:tr w:rsidR="005E3A3F" w:rsidRPr="00FA5389" w:rsidTr="00A2246F">
        <w:tc>
          <w:tcPr>
            <w:tcW w:w="657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муфта зчеплення</w:t>
            </w:r>
          </w:p>
        </w:tc>
        <w:tc>
          <w:tcPr>
            <w:tcW w:w="335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proofErr w:type="spellStart"/>
            <w:r w:rsidRPr="00FA5389">
              <w:rPr>
                <w:rFonts w:ascii="Times New Roman" w:hAnsi="Times New Roman"/>
                <w:color w:val="000000" w:themeColor="text1"/>
                <w:sz w:val="24"/>
                <w:szCs w:val="24"/>
                <w:lang w:val="uk-UA"/>
              </w:rPr>
              <w:t>однодискова</w:t>
            </w:r>
            <w:proofErr w:type="spellEnd"/>
            <w:r w:rsidRPr="00FA5389">
              <w:rPr>
                <w:rFonts w:ascii="Times New Roman" w:hAnsi="Times New Roman"/>
                <w:color w:val="000000" w:themeColor="text1"/>
                <w:sz w:val="24"/>
                <w:szCs w:val="24"/>
                <w:lang w:val="uk-UA"/>
              </w:rPr>
              <w:t>, суха</w:t>
            </w:r>
          </w:p>
        </w:tc>
      </w:tr>
      <w:tr w:rsidR="005E3A3F" w:rsidRPr="00FA5389" w:rsidTr="00A2246F">
        <w:tc>
          <w:tcPr>
            <w:tcW w:w="657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передніх передач</w:t>
            </w:r>
          </w:p>
        </w:tc>
        <w:tc>
          <w:tcPr>
            <w:tcW w:w="335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18</w:t>
            </w:r>
          </w:p>
        </w:tc>
      </w:tr>
      <w:tr w:rsidR="005E3A3F" w:rsidRPr="00FA5389" w:rsidTr="00A2246F">
        <w:tc>
          <w:tcPr>
            <w:tcW w:w="657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Передач заднього ходу</w:t>
            </w:r>
          </w:p>
        </w:tc>
        <w:tc>
          <w:tcPr>
            <w:tcW w:w="335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4</w:t>
            </w:r>
          </w:p>
        </w:tc>
      </w:tr>
      <w:tr w:rsidR="005E3A3F" w:rsidRPr="00FA5389" w:rsidTr="00A2246F">
        <w:tc>
          <w:tcPr>
            <w:tcW w:w="657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 xml:space="preserve">Швидкість руху вперед, км / </w:t>
            </w:r>
            <w:proofErr w:type="spellStart"/>
            <w:r w:rsidRPr="00FA5389">
              <w:rPr>
                <w:rFonts w:ascii="Times New Roman" w:hAnsi="Times New Roman"/>
                <w:color w:val="000000" w:themeColor="text1"/>
                <w:sz w:val="24"/>
                <w:szCs w:val="24"/>
                <w:lang w:val="uk-UA"/>
              </w:rPr>
              <w:t>год</w:t>
            </w:r>
            <w:proofErr w:type="spellEnd"/>
          </w:p>
        </w:tc>
        <w:tc>
          <w:tcPr>
            <w:tcW w:w="335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1,9 – 34,3</w:t>
            </w:r>
          </w:p>
        </w:tc>
      </w:tr>
      <w:tr w:rsidR="005E3A3F" w:rsidRPr="00FA5389" w:rsidTr="00A2246F">
        <w:tc>
          <w:tcPr>
            <w:tcW w:w="657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 xml:space="preserve">Швидкість заднього ходу, км / </w:t>
            </w:r>
            <w:proofErr w:type="spellStart"/>
            <w:r w:rsidRPr="00FA5389">
              <w:rPr>
                <w:rFonts w:ascii="Times New Roman" w:hAnsi="Times New Roman"/>
                <w:color w:val="000000" w:themeColor="text1"/>
                <w:sz w:val="24"/>
                <w:szCs w:val="24"/>
                <w:lang w:val="uk-UA"/>
              </w:rPr>
              <w:t>год</w:t>
            </w:r>
            <w:proofErr w:type="spellEnd"/>
          </w:p>
        </w:tc>
        <w:tc>
          <w:tcPr>
            <w:tcW w:w="335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FA5389" w:rsidRDefault="005E3A3F" w:rsidP="00A2246F">
            <w:pPr>
              <w:spacing w:after="450"/>
              <w:rPr>
                <w:rFonts w:ascii="Times New Roman" w:hAnsi="Times New Roman"/>
                <w:color w:val="000000" w:themeColor="text1"/>
                <w:sz w:val="24"/>
                <w:szCs w:val="24"/>
                <w:lang w:val="uk-UA"/>
              </w:rPr>
            </w:pPr>
            <w:r w:rsidRPr="00FA5389">
              <w:rPr>
                <w:rFonts w:ascii="Times New Roman" w:hAnsi="Times New Roman"/>
                <w:color w:val="000000" w:themeColor="text1"/>
                <w:sz w:val="24"/>
                <w:szCs w:val="24"/>
                <w:lang w:val="uk-UA"/>
              </w:rPr>
              <w:t>4,09 – 9,22</w:t>
            </w:r>
          </w:p>
        </w:tc>
      </w:tr>
      <w:tr w:rsidR="005E3A3F" w:rsidRPr="00FA5389" w:rsidTr="00A2246F">
        <w:tc>
          <w:tcPr>
            <w:tcW w:w="6578" w:type="dxa"/>
            <w:tcBorders>
              <w:top w:val="single" w:sz="4" w:space="0" w:color="auto"/>
              <w:left w:val="nil"/>
              <w:bottom w:val="nil"/>
              <w:right w:val="nil"/>
            </w:tcBorders>
            <w:shd w:val="clear" w:color="auto" w:fill="FFFFFF"/>
            <w:tcMar>
              <w:top w:w="105" w:type="dxa"/>
              <w:left w:w="150" w:type="dxa"/>
              <w:bottom w:w="105" w:type="dxa"/>
              <w:right w:w="150" w:type="dxa"/>
            </w:tcMar>
            <w:vAlign w:val="center"/>
          </w:tcPr>
          <w:p w:rsidR="005E3A3F" w:rsidRPr="00FA5389" w:rsidRDefault="005E3A3F" w:rsidP="00A2246F">
            <w:pPr>
              <w:spacing w:after="450"/>
              <w:rPr>
                <w:rFonts w:ascii="Times New Roman" w:hAnsi="Times New Roman"/>
                <w:color w:val="000000" w:themeColor="text1"/>
                <w:sz w:val="24"/>
                <w:szCs w:val="24"/>
                <w:lang w:val="uk-UA"/>
              </w:rPr>
            </w:pPr>
          </w:p>
        </w:tc>
        <w:tc>
          <w:tcPr>
            <w:tcW w:w="3353" w:type="dxa"/>
            <w:tcBorders>
              <w:top w:val="single" w:sz="4" w:space="0" w:color="auto"/>
              <w:left w:val="nil"/>
              <w:bottom w:val="nil"/>
              <w:right w:val="nil"/>
            </w:tcBorders>
            <w:shd w:val="clear" w:color="auto" w:fill="FFFFFF"/>
            <w:tcMar>
              <w:top w:w="105" w:type="dxa"/>
              <w:left w:w="150" w:type="dxa"/>
              <w:bottom w:w="105" w:type="dxa"/>
              <w:right w:w="150" w:type="dxa"/>
            </w:tcMar>
            <w:vAlign w:val="center"/>
          </w:tcPr>
          <w:p w:rsidR="005E3A3F" w:rsidRPr="00FA5389" w:rsidRDefault="005E3A3F" w:rsidP="00A2246F">
            <w:pPr>
              <w:spacing w:after="450"/>
              <w:rPr>
                <w:rFonts w:ascii="Times New Roman" w:hAnsi="Times New Roman"/>
                <w:color w:val="000000" w:themeColor="text1"/>
                <w:sz w:val="24"/>
                <w:szCs w:val="24"/>
                <w:lang w:val="uk-UA"/>
              </w:rPr>
            </w:pPr>
          </w:p>
        </w:tc>
      </w:tr>
      <w:tr w:rsidR="005E3A3F" w:rsidRPr="00D63616" w:rsidTr="00A2246F">
        <w:trPr>
          <w:tblHeader/>
        </w:trPr>
        <w:tc>
          <w:tcPr>
            <w:tcW w:w="9931" w:type="dxa"/>
            <w:gridSpan w:val="2"/>
            <w:tcBorders>
              <w:top w:val="nil"/>
              <w:left w:val="nil"/>
              <w:bottom w:val="single" w:sz="4" w:space="0" w:color="auto"/>
              <w:right w:val="nil"/>
            </w:tcBorders>
            <w:shd w:val="clear" w:color="auto" w:fill="FFFFFF"/>
            <w:tcMar>
              <w:top w:w="105" w:type="dxa"/>
              <w:left w:w="150" w:type="dxa"/>
              <w:bottom w:w="105" w:type="dxa"/>
              <w:right w:w="150" w:type="dxa"/>
            </w:tcMar>
            <w:vAlign w:val="center"/>
            <w:hideMark/>
          </w:tcPr>
          <w:p w:rsidR="005E3A3F" w:rsidRPr="00D6668B" w:rsidRDefault="005E3A3F" w:rsidP="00A2246F">
            <w:pPr>
              <w:spacing w:after="450" w:line="240" w:lineRule="auto"/>
              <w:rPr>
                <w:rFonts w:ascii="Times New Roman" w:eastAsia="Times New Roman" w:hAnsi="Times New Roman"/>
                <w:b/>
                <w:color w:val="000000" w:themeColor="text1"/>
                <w:sz w:val="24"/>
                <w:szCs w:val="24"/>
                <w:lang w:val="uk-UA" w:eastAsia="ru-RU"/>
              </w:rPr>
            </w:pPr>
            <w:r w:rsidRPr="00D6668B">
              <w:rPr>
                <w:rFonts w:ascii="Times New Roman" w:eastAsia="Times New Roman" w:hAnsi="Times New Roman"/>
                <w:b/>
                <w:color w:val="000000" w:themeColor="text1"/>
                <w:sz w:val="24"/>
                <w:szCs w:val="24"/>
                <w:lang w:val="uk-UA" w:eastAsia="ru-RU"/>
              </w:rPr>
              <w:lastRenderedPageBreak/>
              <w:t>гідросистема</w:t>
            </w:r>
          </w:p>
        </w:tc>
      </w:tr>
      <w:tr w:rsidR="005E3A3F" w:rsidRPr="00D63616" w:rsidTr="00A2246F">
        <w:tc>
          <w:tcPr>
            <w:tcW w:w="657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ємність гідросистеми</w:t>
            </w:r>
          </w:p>
        </w:tc>
        <w:tc>
          <w:tcPr>
            <w:tcW w:w="335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25 л</w:t>
            </w:r>
          </w:p>
        </w:tc>
      </w:tr>
      <w:tr w:rsidR="005E3A3F" w:rsidRPr="00D63616" w:rsidTr="00A2246F">
        <w:tc>
          <w:tcPr>
            <w:tcW w:w="657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Максимальний тиск</w:t>
            </w:r>
          </w:p>
        </w:tc>
        <w:tc>
          <w:tcPr>
            <w:tcW w:w="335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 xml:space="preserve">20 </w:t>
            </w:r>
            <w:proofErr w:type="spellStart"/>
            <w:r w:rsidRPr="00D63616">
              <w:rPr>
                <w:rFonts w:ascii="Times New Roman" w:eastAsia="Times New Roman" w:hAnsi="Times New Roman"/>
                <w:color w:val="000000" w:themeColor="text1"/>
                <w:sz w:val="24"/>
                <w:szCs w:val="24"/>
                <w:lang w:val="uk-UA" w:eastAsia="ru-RU"/>
              </w:rPr>
              <w:t>МПа</w:t>
            </w:r>
            <w:proofErr w:type="spellEnd"/>
          </w:p>
        </w:tc>
      </w:tr>
      <w:tr w:rsidR="005E3A3F" w:rsidRPr="00D63616" w:rsidTr="00A2246F">
        <w:tc>
          <w:tcPr>
            <w:tcW w:w="657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Вантажопідйомність на осі підвісу</w:t>
            </w:r>
          </w:p>
        </w:tc>
        <w:tc>
          <w:tcPr>
            <w:tcW w:w="335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3200 кг</w:t>
            </w:r>
          </w:p>
        </w:tc>
      </w:tr>
      <w:tr w:rsidR="005E3A3F" w:rsidRPr="00D63616" w:rsidTr="00A2246F">
        <w:tc>
          <w:tcPr>
            <w:tcW w:w="6578"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продуктивність насоса</w:t>
            </w:r>
          </w:p>
        </w:tc>
        <w:tc>
          <w:tcPr>
            <w:tcW w:w="3353"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45 л / хв.</w:t>
            </w:r>
          </w:p>
        </w:tc>
      </w:tr>
    </w:tbl>
    <w:p w:rsidR="005E3A3F" w:rsidRPr="00FA5389" w:rsidRDefault="005E3A3F" w:rsidP="005E3A3F">
      <w:pPr>
        <w:widowControl w:val="0"/>
        <w:shd w:val="clear" w:color="auto" w:fill="FFFFFF"/>
        <w:tabs>
          <w:tab w:val="left" w:pos="426"/>
        </w:tabs>
        <w:suppressAutoHyphens/>
        <w:autoSpaceDE w:val="0"/>
        <w:spacing w:after="0" w:line="240" w:lineRule="auto"/>
        <w:jc w:val="both"/>
        <w:rPr>
          <w:rFonts w:ascii="Times New Roman" w:hAnsi="Times New Roman"/>
          <w:color w:val="000000" w:themeColor="text1"/>
          <w:sz w:val="24"/>
          <w:szCs w:val="24"/>
          <w:lang w:val="uk-UA" w:eastAsia="ar-SA"/>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16"/>
        <w:gridCol w:w="8015"/>
      </w:tblGrid>
      <w:tr w:rsidR="005E3A3F" w:rsidRPr="00D63616" w:rsidTr="00A2246F">
        <w:trPr>
          <w:tblHeader/>
        </w:trPr>
        <w:tc>
          <w:tcPr>
            <w:tcW w:w="9931" w:type="dxa"/>
            <w:gridSpan w:val="2"/>
            <w:shd w:val="clear" w:color="auto" w:fill="FFFFFF"/>
            <w:tcMar>
              <w:top w:w="105" w:type="dxa"/>
              <w:left w:w="150" w:type="dxa"/>
              <w:bottom w:w="105" w:type="dxa"/>
              <w:right w:w="150" w:type="dxa"/>
            </w:tcMar>
            <w:vAlign w:val="center"/>
            <w:hideMark/>
          </w:tcPr>
          <w:p w:rsidR="005E3A3F" w:rsidRPr="00D6668B" w:rsidRDefault="005E3A3F" w:rsidP="00A2246F">
            <w:pPr>
              <w:spacing w:after="450" w:line="240" w:lineRule="auto"/>
              <w:rPr>
                <w:rFonts w:ascii="Times New Roman" w:eastAsia="Times New Roman" w:hAnsi="Times New Roman"/>
                <w:b/>
                <w:color w:val="000000" w:themeColor="text1"/>
                <w:sz w:val="24"/>
                <w:szCs w:val="24"/>
                <w:lang w:val="uk-UA" w:eastAsia="ru-RU"/>
              </w:rPr>
            </w:pPr>
            <w:r w:rsidRPr="00D6668B">
              <w:rPr>
                <w:rFonts w:ascii="Times New Roman" w:eastAsia="Times New Roman" w:hAnsi="Times New Roman"/>
                <w:b/>
                <w:color w:val="000000" w:themeColor="text1"/>
                <w:sz w:val="24"/>
                <w:szCs w:val="24"/>
                <w:lang w:val="uk-UA" w:eastAsia="ru-RU"/>
              </w:rPr>
              <w:t>Задній вал відбору потужності</w:t>
            </w:r>
          </w:p>
        </w:tc>
      </w:tr>
      <w:tr w:rsidR="005E3A3F" w:rsidRPr="00D63616" w:rsidTr="00A2246F">
        <w:tc>
          <w:tcPr>
            <w:tcW w:w="0" w:type="auto"/>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I незалежний</w:t>
            </w:r>
          </w:p>
        </w:tc>
        <w:tc>
          <w:tcPr>
            <w:tcW w:w="7253" w:type="dxa"/>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540 об. / Хв.</w:t>
            </w:r>
          </w:p>
        </w:tc>
      </w:tr>
      <w:tr w:rsidR="005E3A3F" w:rsidRPr="00D63616" w:rsidTr="00A2246F">
        <w:tc>
          <w:tcPr>
            <w:tcW w:w="0" w:type="auto"/>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II незалежний</w:t>
            </w:r>
          </w:p>
        </w:tc>
        <w:tc>
          <w:tcPr>
            <w:tcW w:w="7253" w:type="dxa"/>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1000 об. / Хв.</w:t>
            </w:r>
          </w:p>
        </w:tc>
      </w:tr>
      <w:tr w:rsidR="005E3A3F" w:rsidRPr="00D63616" w:rsidTr="00A2246F">
        <w:tc>
          <w:tcPr>
            <w:tcW w:w="0" w:type="auto"/>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синхронний</w:t>
            </w:r>
          </w:p>
        </w:tc>
        <w:tc>
          <w:tcPr>
            <w:tcW w:w="7253" w:type="dxa"/>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3,5 об. / М шляху</w:t>
            </w:r>
          </w:p>
        </w:tc>
      </w:tr>
    </w:tbl>
    <w:p w:rsidR="005E3A3F" w:rsidRPr="00FA5389" w:rsidRDefault="005E3A3F" w:rsidP="005E3A3F">
      <w:pPr>
        <w:spacing w:after="0" w:line="240" w:lineRule="auto"/>
        <w:rPr>
          <w:rFonts w:ascii="Times New Roman" w:eastAsia="Times New Roman" w:hAnsi="Times New Roman"/>
          <w:vanish/>
          <w:color w:val="000000" w:themeColor="text1"/>
          <w:sz w:val="24"/>
          <w:szCs w:val="24"/>
          <w:lang w:val="uk-UA" w:eastAsia="ru-RU"/>
        </w:rPr>
      </w:pPr>
    </w:p>
    <w:p w:rsidR="005E3A3F" w:rsidRPr="00D6668B" w:rsidRDefault="005E3A3F" w:rsidP="005E3A3F">
      <w:pPr>
        <w:spacing w:after="0" w:line="240" w:lineRule="auto"/>
        <w:rPr>
          <w:rFonts w:ascii="Times New Roman" w:eastAsia="Times New Roman" w:hAnsi="Times New Roman"/>
          <w:b/>
          <w:vanish/>
          <w:color w:val="000000" w:themeColor="text1"/>
          <w:sz w:val="24"/>
          <w:szCs w:val="24"/>
          <w:lang w:val="uk-UA" w:eastAsia="ru-RU"/>
        </w:rPr>
      </w:pPr>
      <w:r w:rsidRPr="00D6668B">
        <w:rPr>
          <w:rFonts w:ascii="Times New Roman" w:eastAsia="Times New Roman" w:hAnsi="Times New Roman"/>
          <w:b/>
          <w:vanish/>
          <w:color w:val="000000" w:themeColor="text1"/>
          <w:sz w:val="24"/>
          <w:szCs w:val="24"/>
          <w:lang w:val="uk-UA" w:eastAsia="ru-RU"/>
        </w:rPr>
        <w:t>Габарити</w:t>
      </w:r>
    </w:p>
    <w:tbl>
      <w:tblPr>
        <w:tblW w:w="9931"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21"/>
        <w:gridCol w:w="41"/>
        <w:gridCol w:w="2369"/>
      </w:tblGrid>
      <w:tr w:rsidR="005E3A3F" w:rsidRPr="00FA5389" w:rsidTr="00A2246F">
        <w:tc>
          <w:tcPr>
            <w:tcW w:w="7562"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ind w:firstLine="55"/>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довжина</w:t>
            </w:r>
          </w:p>
        </w:tc>
        <w:tc>
          <w:tcPr>
            <w:tcW w:w="236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ind w:firstLine="55"/>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4120 мм</w:t>
            </w:r>
          </w:p>
        </w:tc>
      </w:tr>
      <w:tr w:rsidR="005E3A3F" w:rsidRPr="00FA5389" w:rsidTr="00A2246F">
        <w:tc>
          <w:tcPr>
            <w:tcW w:w="7562"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ind w:firstLine="55"/>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Ширина</w:t>
            </w:r>
          </w:p>
        </w:tc>
        <w:tc>
          <w:tcPr>
            <w:tcW w:w="236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ind w:firstLine="55"/>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1970 мм</w:t>
            </w:r>
          </w:p>
        </w:tc>
      </w:tr>
      <w:tr w:rsidR="005E3A3F" w:rsidRPr="00FA5389" w:rsidTr="00A2246F">
        <w:tc>
          <w:tcPr>
            <w:tcW w:w="7562"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ind w:firstLine="55"/>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Висота по кермовому колесу</w:t>
            </w:r>
          </w:p>
        </w:tc>
        <w:tc>
          <w:tcPr>
            <w:tcW w:w="236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ind w:firstLine="55"/>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2780 мм</w:t>
            </w:r>
          </w:p>
        </w:tc>
      </w:tr>
      <w:tr w:rsidR="005E3A3F" w:rsidRPr="00FA5389" w:rsidTr="00A2246F">
        <w:tc>
          <w:tcPr>
            <w:tcW w:w="7562"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ind w:firstLine="55"/>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база</w:t>
            </w:r>
          </w:p>
        </w:tc>
        <w:tc>
          <w:tcPr>
            <w:tcW w:w="236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ind w:firstLine="55"/>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2370 мм</w:t>
            </w:r>
          </w:p>
        </w:tc>
        <w:bookmarkStart w:id="0" w:name="_GoBack"/>
        <w:bookmarkEnd w:id="0"/>
      </w:tr>
      <w:tr w:rsidR="005E3A3F" w:rsidRPr="00FA5389" w:rsidTr="00A2246F">
        <w:tc>
          <w:tcPr>
            <w:tcW w:w="7562"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агротехнічний просвіт</w:t>
            </w:r>
          </w:p>
        </w:tc>
        <w:tc>
          <w:tcPr>
            <w:tcW w:w="236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645 мм</w:t>
            </w:r>
          </w:p>
        </w:tc>
      </w:tr>
      <w:tr w:rsidR="005E3A3F" w:rsidRPr="00FA5389" w:rsidTr="00A2246F">
        <w:tc>
          <w:tcPr>
            <w:tcW w:w="7562"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Мінімальний радіус повороту</w:t>
            </w:r>
          </w:p>
        </w:tc>
        <w:tc>
          <w:tcPr>
            <w:tcW w:w="236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3,8 м</w:t>
            </w:r>
          </w:p>
        </w:tc>
      </w:tr>
      <w:tr w:rsidR="005E3A3F" w:rsidRPr="00FA5389" w:rsidTr="00A2246F">
        <w:tc>
          <w:tcPr>
            <w:tcW w:w="7562"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tcPr>
          <w:p w:rsidR="005E3A3F" w:rsidRPr="00D6668B" w:rsidRDefault="005E3A3F" w:rsidP="00A2246F">
            <w:pPr>
              <w:spacing w:after="450" w:line="240" w:lineRule="auto"/>
              <w:rPr>
                <w:rFonts w:ascii="Times New Roman" w:eastAsia="Times New Roman" w:hAnsi="Times New Roman"/>
                <w:b/>
                <w:color w:val="000000" w:themeColor="text1"/>
                <w:sz w:val="24"/>
                <w:szCs w:val="24"/>
                <w:lang w:val="uk-UA" w:eastAsia="ru-RU"/>
              </w:rPr>
            </w:pPr>
            <w:r w:rsidRPr="00D6668B">
              <w:rPr>
                <w:rFonts w:ascii="Times New Roman" w:eastAsia="Times New Roman" w:hAnsi="Times New Roman"/>
                <w:b/>
                <w:color w:val="000000" w:themeColor="text1"/>
                <w:sz w:val="24"/>
                <w:szCs w:val="24"/>
                <w:lang w:val="uk-UA" w:eastAsia="ru-RU"/>
              </w:rPr>
              <w:lastRenderedPageBreak/>
              <w:t>експлуатаційна маса</w:t>
            </w:r>
          </w:p>
        </w:tc>
        <w:tc>
          <w:tcPr>
            <w:tcW w:w="2369"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tcPr>
          <w:p w:rsidR="005E3A3F" w:rsidRPr="00FA5389"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3770 кг</w:t>
            </w:r>
          </w:p>
        </w:tc>
      </w:tr>
      <w:tr w:rsidR="005E3A3F" w:rsidRPr="00D63616" w:rsidTr="00A2246F">
        <w:trPr>
          <w:tblHeader/>
        </w:trPr>
        <w:tc>
          <w:tcPr>
            <w:tcW w:w="9931" w:type="dxa"/>
            <w:gridSpan w:val="3"/>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668B" w:rsidRDefault="005E3A3F" w:rsidP="00A2246F">
            <w:pPr>
              <w:spacing w:after="450" w:line="240" w:lineRule="auto"/>
              <w:rPr>
                <w:rFonts w:ascii="Times New Roman" w:eastAsia="Times New Roman" w:hAnsi="Times New Roman"/>
                <w:b/>
                <w:color w:val="000000" w:themeColor="text1"/>
                <w:sz w:val="24"/>
                <w:szCs w:val="24"/>
                <w:lang w:val="uk-UA" w:eastAsia="ru-RU"/>
              </w:rPr>
            </w:pPr>
            <w:r w:rsidRPr="00D6668B">
              <w:rPr>
                <w:rFonts w:ascii="Times New Roman" w:eastAsia="Times New Roman" w:hAnsi="Times New Roman"/>
                <w:b/>
                <w:color w:val="000000" w:themeColor="text1"/>
                <w:sz w:val="24"/>
                <w:szCs w:val="24"/>
                <w:lang w:val="uk-UA" w:eastAsia="ru-RU"/>
              </w:rPr>
              <w:t>Колія</w:t>
            </w:r>
          </w:p>
        </w:tc>
      </w:tr>
      <w:tr w:rsidR="005E3A3F" w:rsidRPr="00FA5389" w:rsidTr="00A2246F">
        <w:tc>
          <w:tcPr>
            <w:tcW w:w="7521"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передніх коліс</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1350 – 1850 мм</w:t>
            </w:r>
          </w:p>
        </w:tc>
      </w:tr>
      <w:tr w:rsidR="005E3A3F" w:rsidRPr="00FA5389" w:rsidTr="00A2246F">
        <w:tc>
          <w:tcPr>
            <w:tcW w:w="7521"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задніх коліс</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hideMark/>
          </w:tcPr>
          <w:p w:rsidR="005E3A3F" w:rsidRPr="00D63616"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1800 – 2100 мм</w:t>
            </w:r>
          </w:p>
        </w:tc>
      </w:tr>
      <w:tr w:rsidR="005E3A3F" w:rsidRPr="00FA5389" w:rsidTr="00A2246F">
        <w:tc>
          <w:tcPr>
            <w:tcW w:w="7521"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tcPr>
          <w:p w:rsidR="005E3A3F" w:rsidRPr="00FA5389"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розміри шин</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tcPr>
          <w:p w:rsidR="005E3A3F" w:rsidRPr="00FA5389" w:rsidRDefault="005E3A3F" w:rsidP="00A2246F">
            <w:pPr>
              <w:spacing w:after="450" w:line="240" w:lineRule="auto"/>
              <w:rPr>
                <w:rFonts w:ascii="Times New Roman" w:eastAsia="Times New Roman" w:hAnsi="Times New Roman"/>
                <w:color w:val="000000" w:themeColor="text1"/>
                <w:sz w:val="24"/>
                <w:szCs w:val="24"/>
                <w:lang w:val="uk-UA" w:eastAsia="ru-RU"/>
              </w:rPr>
            </w:pPr>
          </w:p>
        </w:tc>
      </w:tr>
      <w:tr w:rsidR="005E3A3F" w:rsidRPr="00FA5389" w:rsidTr="00A2246F">
        <w:tc>
          <w:tcPr>
            <w:tcW w:w="7521"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tcPr>
          <w:p w:rsidR="005E3A3F" w:rsidRPr="00FA5389"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передні</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tcPr>
          <w:p w:rsidR="005E3A3F" w:rsidRPr="00FA5389"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9,0 – 20 дюймів</w:t>
            </w:r>
          </w:p>
        </w:tc>
      </w:tr>
      <w:tr w:rsidR="005E3A3F" w:rsidRPr="00FA5389" w:rsidTr="00A2246F">
        <w:tc>
          <w:tcPr>
            <w:tcW w:w="7521" w:type="dxa"/>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tcPr>
          <w:p w:rsidR="005E3A3F" w:rsidRPr="00FA5389"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задні</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Mar>
              <w:top w:w="105" w:type="dxa"/>
              <w:left w:w="150" w:type="dxa"/>
              <w:bottom w:w="105" w:type="dxa"/>
              <w:right w:w="150" w:type="dxa"/>
            </w:tcMar>
            <w:vAlign w:val="center"/>
          </w:tcPr>
          <w:p w:rsidR="005E3A3F" w:rsidRPr="00FA5389" w:rsidRDefault="005E3A3F" w:rsidP="00A2246F">
            <w:pPr>
              <w:spacing w:after="450" w:line="240" w:lineRule="auto"/>
              <w:rPr>
                <w:rFonts w:ascii="Times New Roman" w:eastAsia="Times New Roman" w:hAnsi="Times New Roman"/>
                <w:color w:val="000000" w:themeColor="text1"/>
                <w:sz w:val="24"/>
                <w:szCs w:val="24"/>
                <w:lang w:val="uk-UA" w:eastAsia="ru-RU"/>
              </w:rPr>
            </w:pPr>
            <w:r w:rsidRPr="00D63616">
              <w:rPr>
                <w:rFonts w:ascii="Times New Roman" w:eastAsia="Times New Roman" w:hAnsi="Times New Roman"/>
                <w:color w:val="000000" w:themeColor="text1"/>
                <w:sz w:val="24"/>
                <w:szCs w:val="24"/>
                <w:lang w:val="uk-UA" w:eastAsia="ru-RU"/>
              </w:rPr>
              <w:t>15,5R38</w:t>
            </w:r>
          </w:p>
        </w:tc>
      </w:tr>
    </w:tbl>
    <w:p w:rsidR="005E3A3F" w:rsidRPr="00D63616" w:rsidRDefault="005E3A3F" w:rsidP="005E3A3F">
      <w:pPr>
        <w:spacing w:after="0" w:line="240" w:lineRule="auto"/>
        <w:rPr>
          <w:rFonts w:ascii="Times New Roman" w:eastAsia="Times New Roman" w:hAnsi="Times New Roman"/>
          <w:vanish/>
          <w:color w:val="000000" w:themeColor="text1"/>
          <w:sz w:val="24"/>
          <w:szCs w:val="24"/>
          <w:lang w:val="uk-UA" w:eastAsia="ru-RU"/>
        </w:rPr>
      </w:pPr>
    </w:p>
    <w:p w:rsidR="005E3A3F" w:rsidRPr="00FA5389" w:rsidRDefault="005E3A3F" w:rsidP="005E3A3F">
      <w:pPr>
        <w:widowControl w:val="0"/>
        <w:shd w:val="clear" w:color="auto" w:fill="FFFFFF"/>
        <w:tabs>
          <w:tab w:val="left" w:pos="426"/>
        </w:tabs>
        <w:suppressAutoHyphens/>
        <w:autoSpaceDE w:val="0"/>
        <w:spacing w:after="0" w:line="240" w:lineRule="auto"/>
        <w:jc w:val="both"/>
        <w:rPr>
          <w:rFonts w:ascii="Times New Roman" w:hAnsi="Times New Roman"/>
          <w:color w:val="000000" w:themeColor="text1"/>
          <w:sz w:val="24"/>
          <w:szCs w:val="24"/>
          <w:lang w:val="uk-UA" w:eastAsia="ar-SA"/>
        </w:rPr>
      </w:pPr>
    </w:p>
    <w:p w:rsidR="005E3A3F" w:rsidRPr="00727FD4" w:rsidRDefault="00D92D22" w:rsidP="00D92D22">
      <w:pPr>
        <w:widowControl w:val="0"/>
        <w:shd w:val="clear" w:color="auto" w:fill="FFFFFF"/>
        <w:tabs>
          <w:tab w:val="left" w:pos="426"/>
        </w:tabs>
        <w:suppressAutoHyphens/>
        <w:autoSpaceDE w:val="0"/>
        <w:spacing w:after="0" w:line="240" w:lineRule="auto"/>
        <w:jc w:val="both"/>
        <w:rPr>
          <w:rFonts w:ascii="Times New Roman" w:hAnsi="Times New Roman"/>
          <w:sz w:val="24"/>
          <w:szCs w:val="24"/>
        </w:rPr>
      </w:pPr>
      <w:r w:rsidRPr="00D92D22">
        <w:rPr>
          <w:rFonts w:ascii="Times New Roman" w:eastAsia="Batang" w:hAnsi="Times New Roman"/>
          <w:b/>
          <w:sz w:val="24"/>
          <w:szCs w:val="24"/>
          <w:lang w:val="uk-UA"/>
        </w:rPr>
        <w:t>2</w:t>
      </w:r>
      <w:r w:rsidR="005E3A3F" w:rsidRPr="00D92D22">
        <w:rPr>
          <w:rFonts w:ascii="Times New Roman" w:eastAsia="Batang" w:hAnsi="Times New Roman"/>
          <w:b/>
          <w:sz w:val="24"/>
          <w:szCs w:val="24"/>
        </w:rPr>
        <w:t>.</w:t>
      </w:r>
      <w:r w:rsidR="005E3A3F" w:rsidRPr="00727FD4">
        <w:rPr>
          <w:rFonts w:ascii="Times New Roman" w:eastAsia="Batang" w:hAnsi="Times New Roman"/>
          <w:b/>
          <w:sz w:val="24"/>
          <w:szCs w:val="24"/>
        </w:rPr>
        <w:t xml:space="preserve"> </w:t>
      </w:r>
      <w:proofErr w:type="spellStart"/>
      <w:r w:rsidR="005E3A3F" w:rsidRPr="00727FD4">
        <w:rPr>
          <w:rFonts w:ascii="Times New Roman" w:eastAsia="Times New Roman" w:hAnsi="Times New Roman"/>
          <w:b/>
          <w:bCs/>
          <w:sz w:val="24"/>
          <w:szCs w:val="24"/>
          <w:lang w:eastAsia="ru-RU"/>
        </w:rPr>
        <w:t>Обґрунтування</w:t>
      </w:r>
      <w:proofErr w:type="spellEnd"/>
      <w:r w:rsidR="005E3A3F" w:rsidRPr="00727FD4">
        <w:rPr>
          <w:rFonts w:ascii="Times New Roman" w:eastAsia="Times New Roman" w:hAnsi="Times New Roman"/>
          <w:b/>
          <w:bCs/>
          <w:sz w:val="24"/>
          <w:szCs w:val="24"/>
          <w:lang w:eastAsia="ru-RU"/>
        </w:rPr>
        <w:t xml:space="preserve"> </w:t>
      </w:r>
      <w:proofErr w:type="spellStart"/>
      <w:r w:rsidR="005E3A3F" w:rsidRPr="00727FD4">
        <w:rPr>
          <w:rFonts w:ascii="Times New Roman" w:eastAsia="Times New Roman" w:hAnsi="Times New Roman"/>
          <w:b/>
          <w:bCs/>
          <w:sz w:val="24"/>
          <w:szCs w:val="24"/>
          <w:lang w:eastAsia="ru-RU"/>
        </w:rPr>
        <w:t>очікуваної</w:t>
      </w:r>
      <w:proofErr w:type="spellEnd"/>
      <w:r w:rsidR="005E3A3F" w:rsidRPr="00727FD4">
        <w:rPr>
          <w:rFonts w:ascii="Times New Roman" w:eastAsia="Times New Roman" w:hAnsi="Times New Roman"/>
          <w:b/>
          <w:bCs/>
          <w:sz w:val="24"/>
          <w:szCs w:val="24"/>
          <w:lang w:eastAsia="ru-RU"/>
        </w:rPr>
        <w:t xml:space="preserve"> </w:t>
      </w:r>
      <w:proofErr w:type="spellStart"/>
      <w:r w:rsidR="005E3A3F" w:rsidRPr="00727FD4">
        <w:rPr>
          <w:rFonts w:ascii="Times New Roman" w:eastAsia="Times New Roman" w:hAnsi="Times New Roman"/>
          <w:b/>
          <w:bCs/>
          <w:sz w:val="24"/>
          <w:szCs w:val="24"/>
          <w:lang w:eastAsia="ru-RU"/>
        </w:rPr>
        <w:t>вартості</w:t>
      </w:r>
      <w:proofErr w:type="spellEnd"/>
      <w:r w:rsidR="005E3A3F" w:rsidRPr="00727FD4">
        <w:rPr>
          <w:rFonts w:ascii="Times New Roman" w:eastAsia="Times New Roman" w:hAnsi="Times New Roman"/>
          <w:b/>
          <w:bCs/>
          <w:sz w:val="24"/>
          <w:szCs w:val="24"/>
          <w:lang w:eastAsia="ru-RU"/>
        </w:rPr>
        <w:t xml:space="preserve"> предмету </w:t>
      </w:r>
      <w:proofErr w:type="spellStart"/>
      <w:r w:rsidR="005E3A3F" w:rsidRPr="00727FD4">
        <w:rPr>
          <w:rFonts w:ascii="Times New Roman" w:eastAsia="Times New Roman" w:hAnsi="Times New Roman"/>
          <w:b/>
          <w:bCs/>
          <w:sz w:val="24"/>
          <w:szCs w:val="24"/>
          <w:lang w:eastAsia="ru-RU"/>
        </w:rPr>
        <w:t>закупі</w:t>
      </w:r>
      <w:proofErr w:type="gramStart"/>
      <w:r w:rsidR="005E3A3F" w:rsidRPr="00727FD4">
        <w:rPr>
          <w:rFonts w:ascii="Times New Roman" w:eastAsia="Times New Roman" w:hAnsi="Times New Roman"/>
          <w:b/>
          <w:bCs/>
          <w:sz w:val="24"/>
          <w:szCs w:val="24"/>
          <w:lang w:eastAsia="ru-RU"/>
        </w:rPr>
        <w:t>вл</w:t>
      </w:r>
      <w:proofErr w:type="gramEnd"/>
      <w:r w:rsidR="005E3A3F" w:rsidRPr="00727FD4">
        <w:rPr>
          <w:rFonts w:ascii="Times New Roman" w:eastAsia="Times New Roman" w:hAnsi="Times New Roman"/>
          <w:b/>
          <w:bCs/>
          <w:sz w:val="24"/>
          <w:szCs w:val="24"/>
          <w:lang w:eastAsia="ru-RU"/>
        </w:rPr>
        <w:t>і</w:t>
      </w:r>
      <w:proofErr w:type="spellEnd"/>
      <w:r w:rsidR="005E3A3F" w:rsidRPr="00727FD4">
        <w:rPr>
          <w:rFonts w:ascii="Times New Roman" w:eastAsia="Times New Roman" w:hAnsi="Times New Roman"/>
          <w:b/>
          <w:bCs/>
          <w:sz w:val="24"/>
          <w:szCs w:val="24"/>
          <w:lang w:eastAsia="ru-RU"/>
        </w:rPr>
        <w:t xml:space="preserve">, </w:t>
      </w:r>
      <w:proofErr w:type="spellStart"/>
      <w:r w:rsidR="005E3A3F" w:rsidRPr="00727FD4">
        <w:rPr>
          <w:rFonts w:ascii="Times New Roman" w:eastAsia="Times New Roman" w:hAnsi="Times New Roman"/>
          <w:b/>
          <w:bCs/>
          <w:sz w:val="24"/>
          <w:szCs w:val="24"/>
          <w:lang w:eastAsia="ru-RU"/>
        </w:rPr>
        <w:t>розміру</w:t>
      </w:r>
      <w:proofErr w:type="spellEnd"/>
      <w:r w:rsidR="005E3A3F" w:rsidRPr="00727FD4">
        <w:rPr>
          <w:rFonts w:ascii="Times New Roman" w:eastAsia="Times New Roman" w:hAnsi="Times New Roman"/>
          <w:b/>
          <w:bCs/>
          <w:sz w:val="24"/>
          <w:szCs w:val="24"/>
          <w:lang w:eastAsia="ru-RU"/>
        </w:rPr>
        <w:t xml:space="preserve"> бюджетного </w:t>
      </w:r>
      <w:proofErr w:type="spellStart"/>
      <w:r w:rsidR="005E3A3F" w:rsidRPr="00727FD4">
        <w:rPr>
          <w:rFonts w:ascii="Times New Roman" w:eastAsia="Times New Roman" w:hAnsi="Times New Roman"/>
          <w:b/>
          <w:bCs/>
          <w:sz w:val="24"/>
          <w:szCs w:val="24"/>
          <w:lang w:eastAsia="ru-RU"/>
        </w:rPr>
        <w:t>призначення</w:t>
      </w:r>
      <w:proofErr w:type="spellEnd"/>
      <w:r w:rsidR="005E3A3F" w:rsidRPr="00727FD4">
        <w:rPr>
          <w:rFonts w:ascii="Times New Roman" w:eastAsia="Times New Roman" w:hAnsi="Times New Roman"/>
          <w:b/>
          <w:sz w:val="24"/>
          <w:szCs w:val="24"/>
          <w:lang w:eastAsia="ru-RU"/>
        </w:rPr>
        <w:t xml:space="preserve">: </w:t>
      </w:r>
    </w:p>
    <w:p w:rsidR="005E3A3F" w:rsidRPr="00D73D7E" w:rsidRDefault="005E3A3F" w:rsidP="005E3A3F">
      <w:pPr>
        <w:pStyle w:val="2"/>
        <w:spacing w:before="0" w:line="240" w:lineRule="auto"/>
        <w:jc w:val="both"/>
        <w:rPr>
          <w:rFonts w:ascii="Times New Roman" w:hAnsi="Times New Roman"/>
          <w:bCs w:val="0"/>
          <w:sz w:val="24"/>
          <w:szCs w:val="24"/>
          <w:lang w:val="uk-UA"/>
        </w:rPr>
      </w:pPr>
      <w:proofErr w:type="spellStart"/>
      <w:r w:rsidRPr="00D6668B">
        <w:rPr>
          <w:rFonts w:ascii="Times New Roman" w:eastAsia="Times New Roman" w:hAnsi="Times New Roman"/>
          <w:color w:val="000000" w:themeColor="text1"/>
          <w:sz w:val="24"/>
          <w:szCs w:val="24"/>
          <w:lang w:eastAsia="ru-RU"/>
        </w:rPr>
        <w:t>Очікувану</w:t>
      </w:r>
      <w:proofErr w:type="spellEnd"/>
      <w:r w:rsidRPr="00D6668B">
        <w:rPr>
          <w:rFonts w:ascii="Times New Roman" w:eastAsia="Times New Roman" w:hAnsi="Times New Roman"/>
          <w:color w:val="000000" w:themeColor="text1"/>
          <w:sz w:val="24"/>
          <w:szCs w:val="24"/>
          <w:lang w:eastAsia="ru-RU"/>
        </w:rPr>
        <w:t xml:space="preserve"> </w:t>
      </w:r>
      <w:proofErr w:type="spellStart"/>
      <w:r w:rsidRPr="00D6668B">
        <w:rPr>
          <w:rFonts w:ascii="Times New Roman" w:eastAsia="Times New Roman" w:hAnsi="Times New Roman"/>
          <w:color w:val="000000" w:themeColor="text1"/>
          <w:sz w:val="24"/>
          <w:szCs w:val="24"/>
          <w:lang w:eastAsia="ru-RU"/>
        </w:rPr>
        <w:t>вартість</w:t>
      </w:r>
      <w:proofErr w:type="spellEnd"/>
      <w:r w:rsidRPr="00D6668B">
        <w:rPr>
          <w:rFonts w:ascii="Times New Roman" w:eastAsia="Times New Roman" w:hAnsi="Times New Roman"/>
          <w:color w:val="000000" w:themeColor="text1"/>
          <w:sz w:val="24"/>
          <w:szCs w:val="24"/>
          <w:lang w:eastAsia="ru-RU"/>
        </w:rPr>
        <w:t xml:space="preserve"> предмету </w:t>
      </w:r>
      <w:proofErr w:type="spellStart"/>
      <w:r w:rsidRPr="00D6668B">
        <w:rPr>
          <w:rFonts w:ascii="Times New Roman" w:eastAsia="Times New Roman" w:hAnsi="Times New Roman"/>
          <w:color w:val="000000" w:themeColor="text1"/>
          <w:sz w:val="24"/>
          <w:szCs w:val="24"/>
          <w:lang w:eastAsia="ru-RU"/>
        </w:rPr>
        <w:t>закупі</w:t>
      </w:r>
      <w:proofErr w:type="gramStart"/>
      <w:r w:rsidRPr="00D6668B">
        <w:rPr>
          <w:rFonts w:ascii="Times New Roman" w:eastAsia="Times New Roman" w:hAnsi="Times New Roman"/>
          <w:color w:val="000000" w:themeColor="text1"/>
          <w:sz w:val="24"/>
          <w:szCs w:val="24"/>
          <w:lang w:eastAsia="ru-RU"/>
        </w:rPr>
        <w:t>вл</w:t>
      </w:r>
      <w:proofErr w:type="gramEnd"/>
      <w:r w:rsidRPr="00D6668B">
        <w:rPr>
          <w:rFonts w:ascii="Times New Roman" w:eastAsia="Times New Roman" w:hAnsi="Times New Roman"/>
          <w:color w:val="000000" w:themeColor="text1"/>
          <w:sz w:val="24"/>
          <w:szCs w:val="24"/>
          <w:lang w:eastAsia="ru-RU"/>
        </w:rPr>
        <w:t>і</w:t>
      </w:r>
      <w:proofErr w:type="spellEnd"/>
      <w:r w:rsidRPr="00D6668B">
        <w:rPr>
          <w:rFonts w:ascii="Times New Roman" w:eastAsia="Times New Roman" w:hAnsi="Times New Roman"/>
          <w:color w:val="000000" w:themeColor="text1"/>
          <w:sz w:val="24"/>
          <w:szCs w:val="24"/>
          <w:lang w:eastAsia="ru-RU"/>
        </w:rPr>
        <w:t xml:space="preserve">: </w:t>
      </w:r>
      <w:r w:rsidRPr="00D21EBC">
        <w:rPr>
          <w:rFonts w:ascii="Times New Roman" w:hAnsi="Times New Roman" w:cs="Times New Roman"/>
          <w:color w:val="000000" w:themeColor="text1"/>
          <w:sz w:val="24"/>
          <w:szCs w:val="24"/>
          <w:shd w:val="clear" w:color="auto" w:fill="FFFFFF" w:themeFill="background1"/>
        </w:rPr>
        <w:t>ДК 021:2015: 9999</w:t>
      </w:r>
      <w:r>
        <w:rPr>
          <w:rFonts w:ascii="Times New Roman" w:hAnsi="Times New Roman" w:cs="Times New Roman"/>
          <w:color w:val="000000" w:themeColor="text1"/>
          <w:sz w:val="24"/>
          <w:szCs w:val="24"/>
          <w:shd w:val="clear" w:color="auto" w:fill="FFFFFF" w:themeFill="background1"/>
        </w:rPr>
        <w:t xml:space="preserve">9999-9 - Не </w:t>
      </w:r>
      <w:proofErr w:type="spellStart"/>
      <w:r>
        <w:rPr>
          <w:rFonts w:ascii="Times New Roman" w:hAnsi="Times New Roman" w:cs="Times New Roman"/>
          <w:color w:val="000000" w:themeColor="text1"/>
          <w:sz w:val="24"/>
          <w:szCs w:val="24"/>
          <w:shd w:val="clear" w:color="auto" w:fill="FFFFFF" w:themeFill="background1"/>
        </w:rPr>
        <w:t>відображене</w:t>
      </w:r>
      <w:proofErr w:type="spellEnd"/>
      <w:r>
        <w:rPr>
          <w:rFonts w:ascii="Times New Roman" w:hAnsi="Times New Roman" w:cs="Times New Roman"/>
          <w:color w:val="000000" w:themeColor="text1"/>
          <w:sz w:val="24"/>
          <w:szCs w:val="24"/>
          <w:shd w:val="clear" w:color="auto" w:fill="FFFFFF" w:themeFill="background1"/>
        </w:rPr>
        <w:t xml:space="preserve"> в </w:t>
      </w:r>
      <w:proofErr w:type="spellStart"/>
      <w:r>
        <w:rPr>
          <w:rFonts w:ascii="Times New Roman" w:hAnsi="Times New Roman" w:cs="Times New Roman"/>
          <w:color w:val="000000" w:themeColor="text1"/>
          <w:sz w:val="24"/>
          <w:szCs w:val="24"/>
          <w:shd w:val="clear" w:color="auto" w:fill="FFFFFF" w:themeFill="background1"/>
        </w:rPr>
        <w:t>інши</w:t>
      </w:r>
      <w:proofErr w:type="spellEnd"/>
      <w:r>
        <w:rPr>
          <w:rFonts w:ascii="Times New Roman" w:hAnsi="Times New Roman" w:cs="Times New Roman"/>
          <w:color w:val="000000" w:themeColor="text1"/>
          <w:sz w:val="24"/>
          <w:szCs w:val="24"/>
          <w:shd w:val="clear" w:color="auto" w:fill="FFFFFF" w:themeFill="background1"/>
          <w:lang w:val="uk-UA"/>
        </w:rPr>
        <w:t xml:space="preserve">х </w:t>
      </w:r>
      <w:proofErr w:type="spellStart"/>
      <w:r w:rsidRPr="00D21EBC">
        <w:rPr>
          <w:rFonts w:ascii="Times New Roman" w:hAnsi="Times New Roman" w:cs="Times New Roman"/>
          <w:color w:val="000000" w:themeColor="text1"/>
          <w:sz w:val="24"/>
          <w:szCs w:val="24"/>
          <w:shd w:val="clear" w:color="auto" w:fill="FFFFFF" w:themeFill="background1"/>
        </w:rPr>
        <w:t>розділах</w:t>
      </w:r>
      <w:proofErr w:type="spellEnd"/>
      <w:r>
        <w:rPr>
          <w:rFonts w:ascii="Times New Roman" w:hAnsi="Times New Roman" w:cs="Times New Roman"/>
          <w:color w:val="000000" w:themeColor="text1"/>
          <w:sz w:val="24"/>
          <w:szCs w:val="24"/>
          <w:shd w:val="clear" w:color="auto" w:fill="FFFFFF" w:themeFill="background1"/>
          <w:lang w:val="uk-UA"/>
        </w:rPr>
        <w:t xml:space="preserve"> </w:t>
      </w:r>
      <w:r>
        <w:rPr>
          <w:rFonts w:ascii="Times New Roman" w:hAnsi="Times New Roman" w:cs="Times New Roman"/>
          <w:color w:val="000000" w:themeColor="text1"/>
          <w:sz w:val="24"/>
          <w:szCs w:val="24"/>
          <w:lang w:val="uk-UA"/>
        </w:rPr>
        <w:t>(</w:t>
      </w:r>
      <w:proofErr w:type="spellStart"/>
      <w:r w:rsidRPr="00FA5389">
        <w:rPr>
          <w:rFonts w:ascii="Times New Roman" w:hAnsi="Times New Roman" w:cs="Times New Roman"/>
          <w:color w:val="000000" w:themeColor="text1"/>
          <w:sz w:val="24"/>
          <w:szCs w:val="24"/>
        </w:rPr>
        <w:t>Послуги</w:t>
      </w:r>
      <w:proofErr w:type="spellEnd"/>
      <w:r w:rsidRPr="00FA5389">
        <w:rPr>
          <w:rFonts w:ascii="Times New Roman" w:hAnsi="Times New Roman" w:cs="Times New Roman"/>
          <w:color w:val="000000" w:themeColor="text1"/>
          <w:sz w:val="24"/>
          <w:szCs w:val="24"/>
        </w:rPr>
        <w:t xml:space="preserve"> з </w:t>
      </w:r>
      <w:proofErr w:type="spellStart"/>
      <w:r w:rsidRPr="00FA5389">
        <w:rPr>
          <w:rFonts w:ascii="Times New Roman" w:hAnsi="Times New Roman" w:cs="Times New Roman"/>
          <w:color w:val="000000" w:themeColor="text1"/>
          <w:sz w:val="24"/>
          <w:szCs w:val="24"/>
        </w:rPr>
        <w:t>оренди</w:t>
      </w:r>
      <w:proofErr w:type="spellEnd"/>
      <w:r w:rsidRPr="00FA5389">
        <w:rPr>
          <w:rFonts w:ascii="Times New Roman" w:hAnsi="Times New Roman" w:cs="Times New Roman"/>
          <w:color w:val="000000" w:themeColor="text1"/>
          <w:sz w:val="24"/>
          <w:szCs w:val="24"/>
        </w:rPr>
        <w:t xml:space="preserve"> трактора без оператора</w:t>
      </w:r>
      <w:r>
        <w:rPr>
          <w:rFonts w:ascii="Times New Roman" w:hAnsi="Times New Roman" w:cs="Times New Roman"/>
          <w:color w:val="000000" w:themeColor="text1"/>
          <w:sz w:val="24"/>
          <w:szCs w:val="24"/>
          <w:lang w:val="uk-UA"/>
        </w:rPr>
        <w:t xml:space="preserve">) </w:t>
      </w:r>
      <w:r>
        <w:rPr>
          <w:rFonts w:ascii="Times New Roman" w:hAnsi="Times New Roman"/>
          <w:b w:val="0"/>
          <w:sz w:val="24"/>
          <w:szCs w:val="24"/>
          <w:lang w:val="uk-UA"/>
        </w:rPr>
        <w:t xml:space="preserve"> </w:t>
      </w:r>
      <w:r w:rsidRPr="00D73D7E">
        <w:rPr>
          <w:rFonts w:ascii="Times New Roman" w:eastAsia="Times New Roman" w:hAnsi="Times New Roman"/>
          <w:b w:val="0"/>
          <w:color w:val="000000" w:themeColor="text1"/>
          <w:sz w:val="24"/>
          <w:szCs w:val="24"/>
          <w:lang w:val="uk-UA" w:eastAsia="ru-RU"/>
        </w:rPr>
        <w:t xml:space="preserve">визначено з урахуванням «Примірної методики визначення очікуваної вартості предмету закупівлі» затвердженої Наказом Мінекономіки від 18.02.2020 № 275, шляхом використання методу «порівняння ринкових цін» (послуг з технічними та якісними характеристиками що відповідають предмету закупівлі) та застосування очікуваного індексу інфляції в 2022 році. Розмір бюджетного призначення зі спеціального фонду бюджету коледжу (власні надходження від господарської діяльності) сформований з урахуванням наявної потреби в закупівлі даного виду послуг, з урахуванням нестабільності економіки під час дії оголошеного воєнного стану в Україні та становить </w:t>
      </w:r>
      <w:r w:rsidRPr="00D73D7E">
        <w:rPr>
          <w:rFonts w:ascii="Times New Roman" w:eastAsia="Times New Roman" w:hAnsi="Times New Roman"/>
          <w:color w:val="000000" w:themeColor="text1"/>
          <w:sz w:val="24"/>
          <w:szCs w:val="24"/>
          <w:lang w:val="uk-UA" w:eastAsia="ru-RU"/>
        </w:rPr>
        <w:t>7280</w:t>
      </w:r>
      <w:r w:rsidRPr="00D73D7E">
        <w:rPr>
          <w:rFonts w:ascii="Times New Roman" w:hAnsi="Times New Roman"/>
          <w:bCs w:val="0"/>
          <w:color w:val="000000" w:themeColor="text1"/>
          <w:sz w:val="24"/>
          <w:szCs w:val="24"/>
          <w:lang w:val="uk-UA"/>
        </w:rPr>
        <w:t>00.00</w:t>
      </w:r>
      <w:r w:rsidRPr="00D73D7E">
        <w:rPr>
          <w:rFonts w:ascii="Times New Roman" w:eastAsia="Times New Roman" w:hAnsi="Times New Roman"/>
          <w:b w:val="0"/>
          <w:color w:val="000000" w:themeColor="text1"/>
          <w:sz w:val="24"/>
          <w:szCs w:val="24"/>
          <w:lang w:val="uk-UA" w:eastAsia="ru-RU"/>
        </w:rPr>
        <w:t xml:space="preserve"> </w:t>
      </w:r>
      <w:r w:rsidRPr="00D73D7E">
        <w:rPr>
          <w:rFonts w:ascii="Times New Roman" w:eastAsia="Times New Roman" w:hAnsi="Times New Roman"/>
          <w:color w:val="000000" w:themeColor="text1"/>
          <w:sz w:val="24"/>
          <w:szCs w:val="24"/>
          <w:lang w:val="uk-UA" w:eastAsia="ru-RU"/>
        </w:rPr>
        <w:t>(сімсот двадцять вісім тисяч грн. 00 коп.) гривень без ПДВ</w:t>
      </w:r>
      <w:r>
        <w:rPr>
          <w:rFonts w:ascii="Times New Roman" w:eastAsia="Times New Roman" w:hAnsi="Times New Roman"/>
          <w:color w:val="000000" w:themeColor="text1"/>
          <w:sz w:val="24"/>
          <w:szCs w:val="24"/>
          <w:lang w:val="uk-UA" w:eastAsia="ru-RU"/>
        </w:rPr>
        <w:t xml:space="preserve">, в тому числі за Лот 1 - 465500,00 </w:t>
      </w:r>
      <w:proofErr w:type="spellStart"/>
      <w:r>
        <w:rPr>
          <w:rFonts w:ascii="Times New Roman" w:eastAsia="Times New Roman" w:hAnsi="Times New Roman"/>
          <w:color w:val="000000" w:themeColor="text1"/>
          <w:sz w:val="24"/>
          <w:szCs w:val="24"/>
          <w:lang w:val="uk-UA" w:eastAsia="ru-RU"/>
        </w:rPr>
        <w:t>гивень</w:t>
      </w:r>
      <w:proofErr w:type="spellEnd"/>
      <w:r>
        <w:rPr>
          <w:rFonts w:ascii="Times New Roman" w:eastAsia="Times New Roman" w:hAnsi="Times New Roman"/>
          <w:color w:val="000000" w:themeColor="text1"/>
          <w:sz w:val="24"/>
          <w:szCs w:val="24"/>
          <w:lang w:val="uk-UA" w:eastAsia="ru-RU"/>
        </w:rPr>
        <w:t xml:space="preserve"> без ПДВ, за Лот 2 – 97500,00 гривень без ПДВ, за Лот 3 – 165000,00 гривень без ПДВ. </w:t>
      </w:r>
    </w:p>
    <w:p w:rsidR="00FC5400" w:rsidRPr="005E3A3F" w:rsidRDefault="00FC5400">
      <w:pPr>
        <w:rPr>
          <w:lang w:val="uk-UA"/>
        </w:rPr>
      </w:pPr>
    </w:p>
    <w:sectPr w:rsidR="00FC5400" w:rsidRPr="005E3A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647C2"/>
    <w:multiLevelType w:val="hybridMultilevel"/>
    <w:tmpl w:val="560CA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83"/>
    <w:rsid w:val="005E3A3F"/>
    <w:rsid w:val="00CF7A83"/>
    <w:rsid w:val="00D92D22"/>
    <w:rsid w:val="00FC54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A3F"/>
    <w:pPr>
      <w:spacing w:after="160" w:line="259" w:lineRule="auto"/>
    </w:pPr>
    <w:rPr>
      <w:rFonts w:ascii="Calibri" w:eastAsia="Calibri" w:hAnsi="Calibri" w:cs="Times New Roman"/>
      <w:lang w:val="ru-RU"/>
    </w:rPr>
  </w:style>
  <w:style w:type="paragraph" w:styleId="2">
    <w:name w:val="heading 2"/>
    <w:basedOn w:val="a"/>
    <w:next w:val="a"/>
    <w:link w:val="20"/>
    <w:unhideWhenUsed/>
    <w:qFormat/>
    <w:rsid w:val="005E3A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E3A3F"/>
    <w:rPr>
      <w:rFonts w:asciiTheme="majorHAnsi" w:eastAsiaTheme="majorEastAsia" w:hAnsiTheme="majorHAnsi" w:cstheme="majorBidi"/>
      <w:b/>
      <w:bCs/>
      <w:color w:val="4F81BD" w:themeColor="accent1"/>
      <w:sz w:val="26"/>
      <w:szCs w:val="26"/>
      <w:lang w:val="ru-RU"/>
    </w:rPr>
  </w:style>
  <w:style w:type="paragraph" w:styleId="a3">
    <w:name w:val="Normal (Web)"/>
    <w:aliases w:val="Обычный (Web),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
    <w:uiPriority w:val="99"/>
    <w:qFormat/>
    <w:rsid w:val="005E3A3F"/>
    <w:pPr>
      <w:suppressAutoHyphens/>
      <w:spacing w:before="280" w:after="280" w:line="240" w:lineRule="auto"/>
    </w:pPr>
    <w:rPr>
      <w:rFonts w:ascii="Times New Roman" w:hAnsi="Times New Roman"/>
      <w:sz w:val="24"/>
      <w:szCs w:val="24"/>
      <w:lang w:eastAsia="zh-CN"/>
    </w:rPr>
  </w:style>
  <w:style w:type="character" w:customStyle="1" w:styleId="1">
    <w:name w:val="Обычный (веб) Знак1"/>
    <w:aliases w:val="Обычный (Web)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uiPriority w:val="99"/>
    <w:locked/>
    <w:rsid w:val="005E3A3F"/>
    <w:rPr>
      <w:rFonts w:ascii="Times New Roman" w:eastAsia="Calibri" w:hAnsi="Times New Roman" w:cs="Times New Roman"/>
      <w:sz w:val="24"/>
      <w:szCs w:val="24"/>
      <w:lang w:val="ru-RU" w:eastAsia="zh-CN"/>
    </w:rPr>
  </w:style>
  <w:style w:type="paragraph" w:styleId="a4">
    <w:name w:val="Body Text"/>
    <w:basedOn w:val="a"/>
    <w:link w:val="a5"/>
    <w:uiPriority w:val="99"/>
    <w:semiHidden/>
    <w:unhideWhenUsed/>
    <w:rsid w:val="005E3A3F"/>
    <w:pPr>
      <w:spacing w:after="120"/>
    </w:pPr>
  </w:style>
  <w:style w:type="character" w:customStyle="1" w:styleId="a5">
    <w:name w:val="Основной текст Знак"/>
    <w:basedOn w:val="a0"/>
    <w:link w:val="a4"/>
    <w:uiPriority w:val="99"/>
    <w:semiHidden/>
    <w:rsid w:val="005E3A3F"/>
    <w:rPr>
      <w:rFonts w:ascii="Calibri" w:eastAsia="Calibri" w:hAnsi="Calibri" w:cs="Times New Roman"/>
      <w:lang w:val="ru-RU"/>
    </w:rPr>
  </w:style>
  <w:style w:type="paragraph" w:customStyle="1" w:styleId="22">
    <w:name w:val="Основной текст с отступом 22"/>
    <w:basedOn w:val="a"/>
    <w:uiPriority w:val="99"/>
    <w:rsid w:val="005E3A3F"/>
    <w:pPr>
      <w:widowControl w:val="0"/>
      <w:spacing w:after="0" w:line="240" w:lineRule="auto"/>
      <w:ind w:firstLine="720"/>
    </w:pPr>
    <w:rPr>
      <w:rFonts w:ascii="Times New Roman" w:eastAsia="SimSun" w:hAnsi="Times New Roman" w:cs="Mangal"/>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A3F"/>
    <w:pPr>
      <w:spacing w:after="160" w:line="259" w:lineRule="auto"/>
    </w:pPr>
    <w:rPr>
      <w:rFonts w:ascii="Calibri" w:eastAsia="Calibri" w:hAnsi="Calibri" w:cs="Times New Roman"/>
      <w:lang w:val="ru-RU"/>
    </w:rPr>
  </w:style>
  <w:style w:type="paragraph" w:styleId="2">
    <w:name w:val="heading 2"/>
    <w:basedOn w:val="a"/>
    <w:next w:val="a"/>
    <w:link w:val="20"/>
    <w:unhideWhenUsed/>
    <w:qFormat/>
    <w:rsid w:val="005E3A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E3A3F"/>
    <w:rPr>
      <w:rFonts w:asciiTheme="majorHAnsi" w:eastAsiaTheme="majorEastAsia" w:hAnsiTheme="majorHAnsi" w:cstheme="majorBidi"/>
      <w:b/>
      <w:bCs/>
      <w:color w:val="4F81BD" w:themeColor="accent1"/>
      <w:sz w:val="26"/>
      <w:szCs w:val="26"/>
      <w:lang w:val="ru-RU"/>
    </w:rPr>
  </w:style>
  <w:style w:type="paragraph" w:styleId="a3">
    <w:name w:val="Normal (Web)"/>
    <w:aliases w:val="Обычный (Web),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
    <w:uiPriority w:val="99"/>
    <w:qFormat/>
    <w:rsid w:val="005E3A3F"/>
    <w:pPr>
      <w:suppressAutoHyphens/>
      <w:spacing w:before="280" w:after="280" w:line="240" w:lineRule="auto"/>
    </w:pPr>
    <w:rPr>
      <w:rFonts w:ascii="Times New Roman" w:hAnsi="Times New Roman"/>
      <w:sz w:val="24"/>
      <w:szCs w:val="24"/>
      <w:lang w:eastAsia="zh-CN"/>
    </w:rPr>
  </w:style>
  <w:style w:type="character" w:customStyle="1" w:styleId="1">
    <w:name w:val="Обычный (веб) Знак1"/>
    <w:aliases w:val="Обычный (Web) Знак,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uiPriority w:val="99"/>
    <w:locked/>
    <w:rsid w:val="005E3A3F"/>
    <w:rPr>
      <w:rFonts w:ascii="Times New Roman" w:eastAsia="Calibri" w:hAnsi="Times New Roman" w:cs="Times New Roman"/>
      <w:sz w:val="24"/>
      <w:szCs w:val="24"/>
      <w:lang w:val="ru-RU" w:eastAsia="zh-CN"/>
    </w:rPr>
  </w:style>
  <w:style w:type="paragraph" w:styleId="a4">
    <w:name w:val="Body Text"/>
    <w:basedOn w:val="a"/>
    <w:link w:val="a5"/>
    <w:uiPriority w:val="99"/>
    <w:semiHidden/>
    <w:unhideWhenUsed/>
    <w:rsid w:val="005E3A3F"/>
    <w:pPr>
      <w:spacing w:after="120"/>
    </w:pPr>
  </w:style>
  <w:style w:type="character" w:customStyle="1" w:styleId="a5">
    <w:name w:val="Основной текст Знак"/>
    <w:basedOn w:val="a0"/>
    <w:link w:val="a4"/>
    <w:uiPriority w:val="99"/>
    <w:semiHidden/>
    <w:rsid w:val="005E3A3F"/>
    <w:rPr>
      <w:rFonts w:ascii="Calibri" w:eastAsia="Calibri" w:hAnsi="Calibri" w:cs="Times New Roman"/>
      <w:lang w:val="ru-RU"/>
    </w:rPr>
  </w:style>
  <w:style w:type="paragraph" w:customStyle="1" w:styleId="22">
    <w:name w:val="Основной текст с отступом 22"/>
    <w:basedOn w:val="a"/>
    <w:uiPriority w:val="99"/>
    <w:rsid w:val="005E3A3F"/>
    <w:pPr>
      <w:widowControl w:val="0"/>
      <w:spacing w:after="0" w:line="240" w:lineRule="auto"/>
      <w:ind w:firstLine="720"/>
    </w:pPr>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205BC-7C8F-4A35-87AF-FE14DE51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К17</dc:creator>
  <cp:lastModifiedBy>Наталія Кучер</cp:lastModifiedBy>
  <cp:revision>2</cp:revision>
  <dcterms:created xsi:type="dcterms:W3CDTF">2023-04-27T08:27:00Z</dcterms:created>
  <dcterms:modified xsi:type="dcterms:W3CDTF">2023-04-27T08:27:00Z</dcterms:modified>
</cp:coreProperties>
</file>